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BA68" w14:textId="29F5002F" w:rsidR="00211C89" w:rsidRDefault="00211C89" w:rsidP="00211C89">
      <w:pPr>
        <w:shd w:val="clear" w:color="auto" w:fill="FFFFFF"/>
        <w:spacing w:line="240" w:lineRule="auto"/>
        <w:jc w:val="center"/>
        <w:textAlignment w:val="baseline"/>
        <w:outlineLvl w:val="2"/>
        <w:rPr>
          <w:rFonts w:ascii="Poster Plain JNL" w:eastAsia="Times New Roman" w:hAnsi="Poster Plain JNL" w:cs="Times New Roman"/>
          <w:b/>
          <w:bCs/>
          <w:color w:val="292A2D"/>
          <w:lang w:eastAsia="en-GB"/>
        </w:rPr>
      </w:pPr>
      <w:r>
        <w:rPr>
          <w:rFonts w:ascii="Poster Plain JNL" w:eastAsia="Times New Roman" w:hAnsi="Poster Plain JNL" w:cs="Times New Roman"/>
          <w:b/>
          <w:bCs/>
          <w:noProof/>
          <w:color w:val="292A2D"/>
          <w:lang w:eastAsia="en-GB"/>
        </w:rPr>
        <w:drawing>
          <wp:inline distT="0" distB="0" distL="0" distR="0" wp14:anchorId="096F2FCA" wp14:editId="3714DE8C">
            <wp:extent cx="3295650" cy="643722"/>
            <wp:effectExtent l="0" t="0" r="0" b="4445"/>
            <wp:docPr id="120516490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64904" name="Picture 1" descr="A black background with blu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4089" cy="647324"/>
                    </a:xfrm>
                    <a:prstGeom prst="rect">
                      <a:avLst/>
                    </a:prstGeom>
                  </pic:spPr>
                </pic:pic>
              </a:graphicData>
            </a:graphic>
          </wp:inline>
        </w:drawing>
      </w:r>
    </w:p>
    <w:p w14:paraId="6473D4EA" w14:textId="77777777" w:rsidR="005C3960" w:rsidRDefault="005C3960" w:rsidP="00211C89">
      <w:pPr>
        <w:jc w:val="center"/>
        <w:rPr>
          <w:rFonts w:ascii="Poster Plain JNL" w:hAnsi="Poster Plain JNL"/>
          <w:sz w:val="28"/>
          <w:szCs w:val="28"/>
          <w:lang w:eastAsia="en-GB"/>
        </w:rPr>
      </w:pPr>
    </w:p>
    <w:p w14:paraId="604ACA38" w14:textId="178A7414" w:rsidR="00211C89" w:rsidRPr="005C3960" w:rsidRDefault="00581027" w:rsidP="005C3960">
      <w:pPr>
        <w:jc w:val="center"/>
        <w:rPr>
          <w:rFonts w:ascii="Poster Plain JNL" w:hAnsi="Poster Plain JNL"/>
          <w:sz w:val="28"/>
          <w:szCs w:val="28"/>
          <w:lang w:eastAsia="en-GB"/>
        </w:rPr>
      </w:pPr>
      <w:r w:rsidRPr="00211C89">
        <w:rPr>
          <w:rFonts w:ascii="Poster Plain JNL" w:hAnsi="Poster Plain JNL"/>
          <w:sz w:val="28"/>
          <w:szCs w:val="28"/>
          <w:lang w:eastAsia="en-GB"/>
        </w:rPr>
        <w:t>Digital</w:t>
      </w:r>
      <w:r w:rsidR="002538DF" w:rsidRPr="00211C89">
        <w:rPr>
          <w:rFonts w:ascii="Poster Plain JNL" w:hAnsi="Poster Plain JNL"/>
          <w:sz w:val="28"/>
          <w:szCs w:val="28"/>
          <w:lang w:eastAsia="en-GB"/>
        </w:rPr>
        <w:t xml:space="preserve"> Media </w:t>
      </w:r>
      <w:r w:rsidRPr="00211C89">
        <w:rPr>
          <w:rFonts w:ascii="Poster Plain JNL" w:hAnsi="Poster Plain JNL"/>
          <w:sz w:val="28"/>
          <w:szCs w:val="28"/>
          <w:lang w:eastAsia="en-GB"/>
        </w:rPr>
        <w:t>Executive</w:t>
      </w:r>
      <w:r w:rsidR="002538DF" w:rsidRPr="00211C89">
        <w:rPr>
          <w:rFonts w:ascii="Poster Plain JNL" w:hAnsi="Poster Plain JNL"/>
          <w:sz w:val="28"/>
          <w:szCs w:val="28"/>
          <w:lang w:eastAsia="en-GB"/>
        </w:rPr>
        <w:t xml:space="preserve"> Job Description Summary</w:t>
      </w:r>
    </w:p>
    <w:p w14:paraId="3FB2D573" w14:textId="7AD5B1FF" w:rsidR="002538DF" w:rsidRPr="00116C52" w:rsidRDefault="002538DF" w:rsidP="002538DF">
      <w:pPr>
        <w:rPr>
          <w:rFonts w:ascii="Plus Jakarta Sans" w:hAnsi="Plus Jakarta Sans"/>
          <w:b/>
          <w:bCs/>
          <w:sz w:val="20"/>
          <w:szCs w:val="20"/>
        </w:rPr>
      </w:pPr>
      <w:r w:rsidRPr="00116C52">
        <w:rPr>
          <w:rFonts w:ascii="Plus Jakarta Sans" w:hAnsi="Plus Jakarta Sans"/>
          <w:b/>
          <w:bCs/>
          <w:sz w:val="20"/>
          <w:szCs w:val="20"/>
        </w:rPr>
        <w:t>Role Description:</w:t>
      </w:r>
    </w:p>
    <w:p w14:paraId="47F47522" w14:textId="4E6EFDC1" w:rsidR="00D9628D" w:rsidRDefault="00AB6B9A" w:rsidP="008B2DD5">
      <w:pPr>
        <w:jc w:val="both"/>
        <w:rPr>
          <w:rFonts w:ascii="Plus Jakarta Sans" w:hAnsi="Plus Jakarta Sans"/>
          <w:sz w:val="20"/>
          <w:szCs w:val="20"/>
        </w:rPr>
      </w:pPr>
      <w:r w:rsidRPr="00116C52">
        <w:rPr>
          <w:rFonts w:ascii="Plus Jakarta Sans" w:hAnsi="Plus Jakarta Sans"/>
          <w:sz w:val="20"/>
          <w:szCs w:val="20"/>
        </w:rPr>
        <w:t>Oxford United</w:t>
      </w:r>
      <w:r w:rsidR="002538DF" w:rsidRPr="00116C52">
        <w:rPr>
          <w:rFonts w:ascii="Plus Jakarta Sans" w:hAnsi="Plus Jakarta Sans"/>
          <w:sz w:val="20"/>
          <w:szCs w:val="20"/>
        </w:rPr>
        <w:t xml:space="preserve"> </w:t>
      </w:r>
      <w:r w:rsidR="008C4F21" w:rsidRPr="00116C52">
        <w:rPr>
          <w:rFonts w:ascii="Plus Jakarta Sans" w:hAnsi="Plus Jakarta Sans"/>
          <w:sz w:val="20"/>
          <w:szCs w:val="20"/>
        </w:rPr>
        <w:t xml:space="preserve">in the Community </w:t>
      </w:r>
      <w:r w:rsidR="002538DF" w:rsidRPr="00116C52">
        <w:rPr>
          <w:rFonts w:ascii="Plus Jakarta Sans" w:hAnsi="Plus Jakarta Sans"/>
          <w:sz w:val="20"/>
          <w:szCs w:val="20"/>
        </w:rPr>
        <w:t xml:space="preserve">are </w:t>
      </w:r>
      <w:r w:rsidRPr="00116C52">
        <w:rPr>
          <w:rFonts w:ascii="Plus Jakarta Sans" w:hAnsi="Plus Jakarta Sans"/>
          <w:sz w:val="20"/>
          <w:szCs w:val="20"/>
        </w:rPr>
        <w:t>seeking</w:t>
      </w:r>
      <w:r w:rsidR="002538DF" w:rsidRPr="00116C52">
        <w:rPr>
          <w:rFonts w:ascii="Plus Jakarta Sans" w:hAnsi="Plus Jakarta Sans"/>
          <w:sz w:val="20"/>
          <w:szCs w:val="20"/>
        </w:rPr>
        <w:t xml:space="preserve"> a </w:t>
      </w:r>
      <w:r w:rsidR="00581027" w:rsidRPr="00116C52">
        <w:rPr>
          <w:rFonts w:ascii="Plus Jakarta Sans" w:hAnsi="Plus Jakarta Sans"/>
          <w:sz w:val="20"/>
          <w:szCs w:val="20"/>
        </w:rPr>
        <w:t>Digita</w:t>
      </w:r>
      <w:r w:rsidR="002538DF" w:rsidRPr="00116C52">
        <w:rPr>
          <w:rFonts w:ascii="Plus Jakarta Sans" w:hAnsi="Plus Jakarta Sans"/>
          <w:sz w:val="20"/>
          <w:szCs w:val="20"/>
        </w:rPr>
        <w:t xml:space="preserve">l Media </w:t>
      </w:r>
      <w:r w:rsidR="00581027" w:rsidRPr="00116C52">
        <w:rPr>
          <w:rFonts w:ascii="Plus Jakarta Sans" w:hAnsi="Plus Jakarta Sans"/>
          <w:sz w:val="20"/>
          <w:szCs w:val="20"/>
        </w:rPr>
        <w:t>Executive</w:t>
      </w:r>
      <w:r w:rsidR="002538DF" w:rsidRPr="00116C52">
        <w:rPr>
          <w:rFonts w:ascii="Plus Jakarta Sans" w:hAnsi="Plus Jakarta Sans"/>
          <w:sz w:val="20"/>
          <w:szCs w:val="20"/>
        </w:rPr>
        <w:t xml:space="preserve"> to create and develop content </w:t>
      </w:r>
      <w:r w:rsidR="00581027" w:rsidRPr="00116C52">
        <w:rPr>
          <w:rFonts w:ascii="Plus Jakarta Sans" w:hAnsi="Plus Jakarta Sans"/>
          <w:sz w:val="20"/>
          <w:szCs w:val="20"/>
        </w:rPr>
        <w:t>for Oxford United in the Community</w:t>
      </w:r>
      <w:r w:rsidR="00D9628D" w:rsidRPr="00116C52">
        <w:rPr>
          <w:rFonts w:ascii="Plus Jakarta Sans" w:hAnsi="Plus Jakarta Sans"/>
          <w:sz w:val="20"/>
          <w:szCs w:val="20"/>
        </w:rPr>
        <w:t xml:space="preserve"> (the Club’s Official Char</w:t>
      </w:r>
      <w:r w:rsidR="008C4F21" w:rsidRPr="00116C52">
        <w:rPr>
          <w:rFonts w:ascii="Plus Jakarta Sans" w:hAnsi="Plus Jakarta Sans"/>
          <w:sz w:val="20"/>
          <w:szCs w:val="20"/>
        </w:rPr>
        <w:t>i</w:t>
      </w:r>
      <w:r w:rsidR="00D9628D" w:rsidRPr="00116C52">
        <w:rPr>
          <w:rFonts w:ascii="Plus Jakarta Sans" w:hAnsi="Plus Jakarta Sans"/>
          <w:sz w:val="20"/>
          <w:szCs w:val="20"/>
        </w:rPr>
        <w:t>ty)</w:t>
      </w:r>
      <w:r w:rsidR="00581027" w:rsidRPr="00116C52">
        <w:rPr>
          <w:rFonts w:ascii="Plus Jakarta Sans" w:hAnsi="Plus Jakarta Sans"/>
          <w:sz w:val="20"/>
          <w:szCs w:val="20"/>
        </w:rPr>
        <w:t xml:space="preserve">, the </w:t>
      </w:r>
      <w:r w:rsidR="008C4F21" w:rsidRPr="00116C52">
        <w:rPr>
          <w:rFonts w:ascii="Plus Jakarta Sans" w:hAnsi="Plus Jakarta Sans"/>
          <w:sz w:val="20"/>
          <w:szCs w:val="20"/>
        </w:rPr>
        <w:t xml:space="preserve">Oxford United </w:t>
      </w:r>
      <w:r w:rsidR="00581027" w:rsidRPr="00116C52">
        <w:rPr>
          <w:rFonts w:ascii="Plus Jakarta Sans" w:hAnsi="Plus Jakarta Sans"/>
          <w:sz w:val="20"/>
          <w:szCs w:val="20"/>
        </w:rPr>
        <w:t xml:space="preserve">Women’s Team and the </w:t>
      </w:r>
      <w:r w:rsidR="008C4F21" w:rsidRPr="00116C52">
        <w:rPr>
          <w:rFonts w:ascii="Plus Jakarta Sans" w:hAnsi="Plus Jakarta Sans"/>
          <w:sz w:val="20"/>
          <w:szCs w:val="20"/>
        </w:rPr>
        <w:t xml:space="preserve">Oxford United </w:t>
      </w:r>
      <w:r w:rsidR="00581027" w:rsidRPr="00116C52">
        <w:rPr>
          <w:rFonts w:ascii="Plus Jakarta Sans" w:hAnsi="Plus Jakarta Sans"/>
          <w:sz w:val="20"/>
          <w:szCs w:val="20"/>
        </w:rPr>
        <w:t>Academy.</w:t>
      </w:r>
      <w:r w:rsidR="005E4F51">
        <w:rPr>
          <w:rFonts w:ascii="Plus Jakarta Sans" w:hAnsi="Plus Jakarta Sans"/>
          <w:sz w:val="20"/>
          <w:szCs w:val="20"/>
        </w:rPr>
        <w:t xml:space="preserve"> </w:t>
      </w:r>
    </w:p>
    <w:p w14:paraId="75501AE5" w14:textId="4A749B7B" w:rsidR="005E4F51" w:rsidRPr="00116C52" w:rsidRDefault="005E4F51" w:rsidP="008B2DD5">
      <w:pPr>
        <w:jc w:val="both"/>
        <w:rPr>
          <w:rFonts w:ascii="Plus Jakarta Sans" w:hAnsi="Plus Jakarta Sans"/>
          <w:sz w:val="20"/>
          <w:szCs w:val="20"/>
        </w:rPr>
      </w:pPr>
      <w:r>
        <w:rPr>
          <w:rFonts w:ascii="Plus Jakarta Sans" w:hAnsi="Plus Jakarta Sans"/>
          <w:sz w:val="20"/>
          <w:szCs w:val="20"/>
        </w:rPr>
        <w:t xml:space="preserve">The purpose of the role is </w:t>
      </w:r>
      <w:r w:rsidR="00667ED9">
        <w:rPr>
          <w:rFonts w:ascii="Plus Jakarta Sans" w:hAnsi="Plus Jakarta Sans"/>
          <w:sz w:val="20"/>
          <w:szCs w:val="20"/>
        </w:rPr>
        <w:t xml:space="preserve">to increase awareness of the Charity, </w:t>
      </w:r>
      <w:proofErr w:type="spellStart"/>
      <w:r w:rsidR="00F7547F">
        <w:rPr>
          <w:rFonts w:ascii="Plus Jakarta Sans" w:hAnsi="Plus Jakarta Sans"/>
          <w:sz w:val="20"/>
          <w:szCs w:val="20"/>
        </w:rPr>
        <w:t>Womens</w:t>
      </w:r>
      <w:proofErr w:type="spellEnd"/>
      <w:r w:rsidR="00F7547F">
        <w:rPr>
          <w:rFonts w:ascii="Plus Jakarta Sans" w:hAnsi="Plus Jakarta Sans"/>
          <w:sz w:val="20"/>
          <w:szCs w:val="20"/>
        </w:rPr>
        <w:t xml:space="preserve"> and Academy </w:t>
      </w:r>
      <w:r w:rsidR="00C56053">
        <w:rPr>
          <w:rFonts w:ascii="Plus Jakarta Sans" w:hAnsi="Plus Jakarta Sans"/>
          <w:sz w:val="20"/>
          <w:szCs w:val="20"/>
        </w:rPr>
        <w:t xml:space="preserve">areas of the Club, all of whom have </w:t>
      </w:r>
      <w:r w:rsidR="002709B0">
        <w:rPr>
          <w:rFonts w:ascii="Plus Jakarta Sans" w:hAnsi="Plus Jakarta Sans"/>
          <w:sz w:val="20"/>
          <w:szCs w:val="20"/>
        </w:rPr>
        <w:t xml:space="preserve">ambitious and exciting growth plans in the coming years. </w:t>
      </w:r>
    </w:p>
    <w:p w14:paraId="42B444E2" w14:textId="38B98768" w:rsidR="00281242" w:rsidRPr="00116C52" w:rsidRDefault="00F93B91" w:rsidP="008B2DD5">
      <w:pPr>
        <w:jc w:val="both"/>
        <w:rPr>
          <w:rFonts w:ascii="Plus Jakarta Sans" w:hAnsi="Plus Jakarta Sans"/>
          <w:sz w:val="20"/>
          <w:szCs w:val="20"/>
        </w:rPr>
      </w:pPr>
      <w:r>
        <w:rPr>
          <w:rFonts w:ascii="Plus Jakarta Sans" w:hAnsi="Plus Jakarta Sans"/>
          <w:sz w:val="20"/>
          <w:szCs w:val="20"/>
        </w:rPr>
        <w:t xml:space="preserve">To ensure the success of the role, and </w:t>
      </w:r>
      <w:r w:rsidR="00635E80">
        <w:rPr>
          <w:rFonts w:ascii="Plus Jakarta Sans" w:hAnsi="Plus Jakarta Sans"/>
          <w:sz w:val="20"/>
          <w:szCs w:val="20"/>
        </w:rPr>
        <w:t>ensure appropriate support for the candidate, w</w:t>
      </w:r>
      <w:r w:rsidR="00281242" w:rsidRPr="00116C52">
        <w:rPr>
          <w:rFonts w:ascii="Plus Jakarta Sans" w:hAnsi="Plus Jakarta Sans"/>
          <w:sz w:val="20"/>
          <w:szCs w:val="20"/>
        </w:rPr>
        <w:t xml:space="preserve">hilst employed by Oxford United in the Community this role will sit within the </w:t>
      </w:r>
      <w:r w:rsidR="00C62BDE">
        <w:rPr>
          <w:rFonts w:ascii="Plus Jakarta Sans" w:hAnsi="Plus Jakarta Sans"/>
          <w:sz w:val="20"/>
          <w:szCs w:val="20"/>
        </w:rPr>
        <w:t xml:space="preserve">wider </w:t>
      </w:r>
      <w:r w:rsidR="00281242" w:rsidRPr="00116C52">
        <w:rPr>
          <w:rFonts w:ascii="Plus Jakarta Sans" w:hAnsi="Plus Jakarta Sans"/>
          <w:sz w:val="20"/>
          <w:szCs w:val="20"/>
        </w:rPr>
        <w:t>Oxford United media team, based at the Oxford United Training Ground</w:t>
      </w:r>
      <w:r>
        <w:rPr>
          <w:rFonts w:ascii="Plus Jakarta Sans" w:hAnsi="Plus Jakarta Sans"/>
          <w:sz w:val="20"/>
          <w:szCs w:val="20"/>
        </w:rPr>
        <w:t>.</w:t>
      </w:r>
    </w:p>
    <w:p w14:paraId="5E9F52EE" w14:textId="09ED3FD4" w:rsidR="00D9628D" w:rsidRPr="00116C52" w:rsidRDefault="00D9628D" w:rsidP="008B2DD5">
      <w:pPr>
        <w:jc w:val="both"/>
        <w:rPr>
          <w:rFonts w:ascii="Plus Jakarta Sans" w:hAnsi="Plus Jakarta Sans"/>
          <w:sz w:val="20"/>
          <w:szCs w:val="20"/>
        </w:rPr>
      </w:pPr>
      <w:r w:rsidRPr="00116C52">
        <w:rPr>
          <w:rFonts w:ascii="Plus Jakarta Sans" w:hAnsi="Plus Jakarta Sans"/>
          <w:sz w:val="20"/>
          <w:szCs w:val="20"/>
        </w:rPr>
        <w:t xml:space="preserve">Reporting to the </w:t>
      </w:r>
      <w:r w:rsidR="00281242" w:rsidRPr="00116C52">
        <w:rPr>
          <w:rFonts w:ascii="Plus Jakarta Sans" w:hAnsi="Plus Jakarta Sans"/>
          <w:sz w:val="20"/>
          <w:szCs w:val="20"/>
        </w:rPr>
        <w:t xml:space="preserve">Club </w:t>
      </w:r>
      <w:r w:rsidRPr="00116C52">
        <w:rPr>
          <w:rFonts w:ascii="Plus Jakarta Sans" w:hAnsi="Plus Jakarta Sans"/>
          <w:sz w:val="20"/>
          <w:szCs w:val="20"/>
        </w:rPr>
        <w:t xml:space="preserve">Head of Media &amp; PR, you will have responsibility for, and be involved in, delivering social media content and marketing campaigns that align with the goals of </w:t>
      </w:r>
      <w:r w:rsidR="00281242" w:rsidRPr="00116C52">
        <w:rPr>
          <w:rFonts w:ascii="Plus Jakarta Sans" w:hAnsi="Plus Jakarta Sans"/>
          <w:sz w:val="20"/>
          <w:szCs w:val="20"/>
        </w:rPr>
        <w:t>the Club and Charity</w:t>
      </w:r>
      <w:r w:rsidRPr="00116C52">
        <w:rPr>
          <w:rFonts w:ascii="Plus Jakarta Sans" w:hAnsi="Plus Jakarta Sans"/>
          <w:sz w:val="20"/>
          <w:szCs w:val="20"/>
        </w:rPr>
        <w:t xml:space="preserve">. </w:t>
      </w:r>
      <w:r w:rsidR="004715FE" w:rsidRPr="004715FE">
        <w:rPr>
          <w:rFonts w:ascii="Plus Jakarta Sans" w:hAnsi="Plus Jakarta Sans"/>
          <w:sz w:val="20"/>
          <w:szCs w:val="20"/>
        </w:rPr>
        <w:t>Success will be measured by engagement growth, audience reach, and content delivery aligned with strategic goals.</w:t>
      </w:r>
    </w:p>
    <w:p w14:paraId="1DB03A69" w14:textId="72AAC1EA" w:rsidR="00D91664" w:rsidRPr="00116C52" w:rsidRDefault="00AB6B9A" w:rsidP="008B2DD5">
      <w:pPr>
        <w:jc w:val="both"/>
        <w:rPr>
          <w:rFonts w:ascii="Plus Jakarta Sans" w:hAnsi="Plus Jakarta Sans"/>
          <w:sz w:val="20"/>
          <w:szCs w:val="20"/>
        </w:rPr>
      </w:pPr>
      <w:r w:rsidRPr="00116C52">
        <w:rPr>
          <w:rFonts w:ascii="Plus Jakarta Sans" w:hAnsi="Plus Jakarta Sans"/>
          <w:sz w:val="20"/>
          <w:szCs w:val="20"/>
        </w:rPr>
        <w:t xml:space="preserve">The </w:t>
      </w:r>
      <w:r w:rsidR="00D9628D" w:rsidRPr="00116C52">
        <w:rPr>
          <w:rFonts w:ascii="Plus Jakarta Sans" w:hAnsi="Plus Jakarta Sans"/>
          <w:sz w:val="20"/>
          <w:szCs w:val="20"/>
        </w:rPr>
        <w:t xml:space="preserve">Digital </w:t>
      </w:r>
      <w:r w:rsidRPr="00116C52">
        <w:rPr>
          <w:rFonts w:ascii="Plus Jakarta Sans" w:hAnsi="Plus Jakarta Sans"/>
          <w:sz w:val="20"/>
          <w:szCs w:val="20"/>
        </w:rPr>
        <w:t xml:space="preserve">Media </w:t>
      </w:r>
      <w:r w:rsidR="00D9628D" w:rsidRPr="00116C52">
        <w:rPr>
          <w:rFonts w:ascii="Plus Jakarta Sans" w:hAnsi="Plus Jakarta Sans"/>
          <w:sz w:val="20"/>
          <w:szCs w:val="20"/>
        </w:rPr>
        <w:t>Executive</w:t>
      </w:r>
      <w:r w:rsidRPr="00116C52">
        <w:rPr>
          <w:rFonts w:ascii="Plus Jakarta Sans" w:hAnsi="Plus Jakarta Sans"/>
          <w:sz w:val="20"/>
          <w:szCs w:val="20"/>
        </w:rPr>
        <w:t xml:space="preserve"> will be</w:t>
      </w:r>
      <w:r w:rsidR="002538DF" w:rsidRPr="00116C52">
        <w:rPr>
          <w:rFonts w:ascii="Plus Jakarta Sans" w:hAnsi="Plus Jakarta Sans"/>
          <w:sz w:val="20"/>
          <w:szCs w:val="20"/>
        </w:rPr>
        <w:t xml:space="preserve"> responsible for planning, </w:t>
      </w:r>
      <w:r w:rsidR="00D9628D" w:rsidRPr="00116C52">
        <w:rPr>
          <w:rFonts w:ascii="Plus Jakarta Sans" w:hAnsi="Plus Jakarta Sans"/>
          <w:sz w:val="20"/>
          <w:szCs w:val="20"/>
        </w:rPr>
        <w:t>capturing</w:t>
      </w:r>
      <w:r w:rsidR="002538DF" w:rsidRPr="00116C52">
        <w:rPr>
          <w:rFonts w:ascii="Plus Jakarta Sans" w:hAnsi="Plus Jakarta Sans"/>
          <w:sz w:val="20"/>
          <w:szCs w:val="20"/>
        </w:rPr>
        <w:t xml:space="preserve"> and </w:t>
      </w:r>
      <w:r w:rsidR="00D9628D" w:rsidRPr="00116C52">
        <w:rPr>
          <w:rFonts w:ascii="Plus Jakarta Sans" w:hAnsi="Plus Jakarta Sans"/>
          <w:sz w:val="20"/>
          <w:szCs w:val="20"/>
        </w:rPr>
        <w:t>delivering</w:t>
      </w:r>
      <w:r w:rsidR="002538DF" w:rsidRPr="00116C52">
        <w:rPr>
          <w:rFonts w:ascii="Plus Jakarta Sans" w:hAnsi="Plus Jakarta Sans"/>
          <w:sz w:val="20"/>
          <w:szCs w:val="20"/>
        </w:rPr>
        <w:t xml:space="preserve"> best in class digital and social content across </w:t>
      </w:r>
      <w:r w:rsidR="00D9628D" w:rsidRPr="00116C52">
        <w:rPr>
          <w:rFonts w:ascii="Plus Jakarta Sans" w:hAnsi="Plus Jakarta Sans"/>
          <w:sz w:val="20"/>
          <w:szCs w:val="20"/>
        </w:rPr>
        <w:t>numerous</w:t>
      </w:r>
      <w:r w:rsidR="002538DF" w:rsidRPr="00116C52">
        <w:rPr>
          <w:rFonts w:ascii="Plus Jakarta Sans" w:hAnsi="Plus Jakarta Sans"/>
          <w:sz w:val="20"/>
          <w:szCs w:val="20"/>
        </w:rPr>
        <w:t xml:space="preserve"> touch points</w:t>
      </w:r>
      <w:r w:rsidR="00D9628D" w:rsidRPr="00116C52">
        <w:rPr>
          <w:rFonts w:ascii="Plus Jakarta Sans" w:hAnsi="Plus Jakarta Sans"/>
          <w:sz w:val="20"/>
          <w:szCs w:val="20"/>
        </w:rPr>
        <w:t xml:space="preserve">, and be able to </w:t>
      </w:r>
      <w:r w:rsidRPr="00116C52">
        <w:rPr>
          <w:rFonts w:ascii="Plus Jakarta Sans" w:hAnsi="Plus Jakarta Sans"/>
          <w:sz w:val="20"/>
          <w:szCs w:val="20"/>
        </w:rPr>
        <w:t>demonstrate excellent written and oral communication skills</w:t>
      </w:r>
      <w:r w:rsidR="00D9628D" w:rsidRPr="00116C52">
        <w:rPr>
          <w:rFonts w:ascii="Plus Jakarta Sans" w:hAnsi="Plus Jakarta Sans"/>
          <w:sz w:val="20"/>
          <w:szCs w:val="20"/>
        </w:rPr>
        <w:t xml:space="preserve">. </w:t>
      </w:r>
    </w:p>
    <w:p w14:paraId="0DCD2B4C" w14:textId="760E470A" w:rsidR="002538DF" w:rsidRPr="00116C52" w:rsidRDefault="002538DF" w:rsidP="008B2DD5">
      <w:pPr>
        <w:jc w:val="both"/>
        <w:rPr>
          <w:rFonts w:ascii="Plus Jakarta Sans" w:hAnsi="Plus Jakarta Sans"/>
          <w:b/>
          <w:bCs/>
          <w:sz w:val="20"/>
          <w:szCs w:val="20"/>
        </w:rPr>
      </w:pPr>
      <w:r w:rsidRPr="00116C52">
        <w:rPr>
          <w:rFonts w:ascii="Plus Jakarta Sans" w:hAnsi="Plus Jakarta Sans"/>
          <w:b/>
          <w:bCs/>
          <w:sz w:val="20"/>
          <w:szCs w:val="20"/>
        </w:rPr>
        <w:t>Main duties and responsibilities:</w:t>
      </w:r>
    </w:p>
    <w:p w14:paraId="00DC81AD" w14:textId="3142EE9A" w:rsidR="00290297" w:rsidRPr="00116C52" w:rsidRDefault="00290297"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Provide digital marketing support and produce relevant and engaging content to deliver the Charity’s annual marketing and communications plan and directly support its impact reporting and fundraising aims</w:t>
      </w:r>
    </w:p>
    <w:p w14:paraId="64D100FC" w14:textId="032D3C33" w:rsidR="00794B21" w:rsidRPr="00116C52" w:rsidRDefault="008B643F" w:rsidP="008B2DD5">
      <w:pPr>
        <w:pStyle w:val="ListParagraph"/>
        <w:numPr>
          <w:ilvl w:val="0"/>
          <w:numId w:val="4"/>
        </w:numPr>
        <w:jc w:val="both"/>
        <w:rPr>
          <w:rFonts w:ascii="Plus Jakarta Sans" w:hAnsi="Plus Jakarta Sans"/>
          <w:sz w:val="20"/>
          <w:szCs w:val="20"/>
        </w:rPr>
      </w:pPr>
      <w:r>
        <w:rPr>
          <w:rFonts w:ascii="Plus Jakarta Sans" w:hAnsi="Plus Jakarta Sans"/>
          <w:sz w:val="20"/>
          <w:szCs w:val="20"/>
        </w:rPr>
        <w:t>Independently c</w:t>
      </w:r>
      <w:r w:rsidR="00794B21" w:rsidRPr="00116C52">
        <w:rPr>
          <w:rFonts w:ascii="Plus Jakarta Sans" w:hAnsi="Plus Jakarta Sans"/>
          <w:sz w:val="20"/>
          <w:szCs w:val="20"/>
        </w:rPr>
        <w:t xml:space="preserve">over Oxford United in the Community </w:t>
      </w:r>
      <w:r w:rsidR="008F2E69" w:rsidRPr="00116C52">
        <w:rPr>
          <w:rFonts w:ascii="Plus Jakarta Sans" w:hAnsi="Plus Jakarta Sans"/>
          <w:sz w:val="20"/>
          <w:szCs w:val="20"/>
        </w:rPr>
        <w:t xml:space="preserve">sessions and </w:t>
      </w:r>
      <w:r w:rsidR="00794B21" w:rsidRPr="00116C52">
        <w:rPr>
          <w:rFonts w:ascii="Plus Jakarta Sans" w:hAnsi="Plus Jakarta Sans"/>
          <w:sz w:val="20"/>
          <w:szCs w:val="20"/>
        </w:rPr>
        <w:t xml:space="preserve">events </w:t>
      </w:r>
      <w:r w:rsidR="005F15CD">
        <w:rPr>
          <w:rFonts w:ascii="Plus Jakarta Sans" w:hAnsi="Plus Jakarta Sans"/>
          <w:sz w:val="20"/>
          <w:szCs w:val="20"/>
        </w:rPr>
        <w:t xml:space="preserve">across the county </w:t>
      </w:r>
      <w:r w:rsidR="00794B21" w:rsidRPr="00116C52">
        <w:rPr>
          <w:rFonts w:ascii="Plus Jakarta Sans" w:hAnsi="Plus Jakarta Sans"/>
          <w:sz w:val="20"/>
          <w:szCs w:val="20"/>
        </w:rPr>
        <w:t xml:space="preserve">to help tell the story of the programmes they deliver </w:t>
      </w:r>
    </w:p>
    <w:p w14:paraId="0A4BD67E" w14:textId="73C53B58" w:rsidR="00F323AD" w:rsidRPr="00116C52" w:rsidRDefault="00F323AD" w:rsidP="008B2DD5">
      <w:pPr>
        <w:pStyle w:val="ListParagraph"/>
        <w:numPr>
          <w:ilvl w:val="0"/>
          <w:numId w:val="4"/>
        </w:numPr>
        <w:spacing w:after="0" w:line="240" w:lineRule="auto"/>
        <w:jc w:val="both"/>
        <w:rPr>
          <w:rFonts w:ascii="Plus Jakarta Sans" w:eastAsia="Times New Roman" w:hAnsi="Plus Jakarta Sans" w:cs="Times New Roman"/>
          <w:sz w:val="20"/>
          <w:szCs w:val="20"/>
          <w:lang w:eastAsia="en-GB"/>
        </w:rPr>
      </w:pPr>
      <w:r w:rsidRPr="00116C52">
        <w:rPr>
          <w:rFonts w:ascii="Plus Jakarta Sans" w:eastAsia="Times New Roman" w:hAnsi="Plus Jakarta Sans" w:cs="Arial"/>
          <w:sz w:val="20"/>
          <w:szCs w:val="20"/>
          <w:lang w:eastAsia="en-GB"/>
        </w:rPr>
        <w:t>Work alongside the Charity CEO to develop and implement digital content plans to support the successful delivery of the Charity’s marketing and communication plan</w:t>
      </w:r>
    </w:p>
    <w:p w14:paraId="71A8D218" w14:textId="25567722" w:rsidR="00794B21" w:rsidRPr="00116C52" w:rsidRDefault="00794B21"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 xml:space="preserve">Attend Academy and Women’s Team training sessions, capturing and delivering social media content for all relevant platforms </w:t>
      </w:r>
    </w:p>
    <w:p w14:paraId="59E923ED" w14:textId="4276944D" w:rsidR="00794B21" w:rsidRPr="00116C52" w:rsidRDefault="00A16B3E"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Occasionally provide social media coverage of Academy and Women’s Team matches</w:t>
      </w:r>
    </w:p>
    <w:p w14:paraId="10A6EDDD" w14:textId="0D91113D" w:rsidR="00A16B3E" w:rsidRPr="00116C52" w:rsidRDefault="00A16B3E"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 xml:space="preserve">Manage and maintain the Charity’s social media accounts </w:t>
      </w:r>
      <w:r w:rsidR="008C4F21" w:rsidRPr="00116C52">
        <w:rPr>
          <w:rFonts w:ascii="Plus Jakarta Sans" w:hAnsi="Plus Jakarta Sans"/>
          <w:sz w:val="20"/>
          <w:szCs w:val="20"/>
        </w:rPr>
        <w:t>(</w:t>
      </w:r>
      <w:r w:rsidRPr="00116C52">
        <w:rPr>
          <w:rFonts w:ascii="Plus Jakarta Sans" w:hAnsi="Plus Jakarta Sans"/>
          <w:sz w:val="20"/>
          <w:szCs w:val="20"/>
        </w:rPr>
        <w:t>Facebook, Instagram, YouTube and LinkedIn) and website, using engaging and relevant content to grow followers and digital reach</w:t>
      </w:r>
    </w:p>
    <w:p w14:paraId="25C88262" w14:textId="2F2FC57D" w:rsidR="00A44026" w:rsidRPr="00116C52" w:rsidRDefault="00A44026"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 xml:space="preserve">Film and edit high-quality behind-the-scenes footage, </w:t>
      </w:r>
      <w:r w:rsidR="00D860D9" w:rsidRPr="00116C52">
        <w:rPr>
          <w:rFonts w:ascii="Plus Jakarta Sans" w:hAnsi="Plus Jakarta Sans"/>
          <w:sz w:val="20"/>
          <w:szCs w:val="20"/>
        </w:rPr>
        <w:t xml:space="preserve">case studies, </w:t>
      </w:r>
      <w:r w:rsidRPr="00116C52">
        <w:rPr>
          <w:rFonts w:ascii="Plus Jakarta Sans" w:hAnsi="Plus Jakarta Sans"/>
          <w:sz w:val="20"/>
          <w:szCs w:val="20"/>
        </w:rPr>
        <w:t>features and interviews for Club and Charity digital platforms</w:t>
      </w:r>
    </w:p>
    <w:p w14:paraId="44323F3F" w14:textId="2BC14DBC" w:rsidR="00A16B3E" w:rsidRPr="00116C52" w:rsidRDefault="00A16B3E"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Ensure clear and consistent voice and tonality of the brand across all digital platforms</w:t>
      </w:r>
    </w:p>
    <w:p w14:paraId="56A88EFF" w14:textId="683E8D09" w:rsidR="00A44026" w:rsidRPr="00116C52" w:rsidRDefault="00A16B3E" w:rsidP="008B2DD5">
      <w:pPr>
        <w:pStyle w:val="ListParagraph"/>
        <w:numPr>
          <w:ilvl w:val="0"/>
          <w:numId w:val="4"/>
        </w:numPr>
        <w:jc w:val="both"/>
        <w:rPr>
          <w:rFonts w:ascii="Plus Jakarta Sans" w:hAnsi="Plus Jakarta Sans"/>
          <w:sz w:val="20"/>
          <w:szCs w:val="20"/>
        </w:rPr>
      </w:pPr>
      <w:r w:rsidRPr="00116C52">
        <w:rPr>
          <w:rFonts w:ascii="Plus Jakarta Sans" w:hAnsi="Plus Jakarta Sans"/>
          <w:sz w:val="20"/>
          <w:szCs w:val="20"/>
        </w:rPr>
        <w:t xml:space="preserve">Develop and deliver written </w:t>
      </w:r>
      <w:r w:rsidR="00A44026" w:rsidRPr="00116C52">
        <w:rPr>
          <w:rFonts w:ascii="Plus Jakarta Sans" w:hAnsi="Plus Jakarta Sans"/>
          <w:sz w:val="20"/>
          <w:szCs w:val="20"/>
        </w:rPr>
        <w:t>match reports, news stories, interviews, match previews, and press releases</w:t>
      </w:r>
      <w:r w:rsidRPr="00116C52">
        <w:rPr>
          <w:rFonts w:ascii="Plus Jakarta Sans" w:hAnsi="Plus Jakarta Sans"/>
          <w:sz w:val="20"/>
          <w:szCs w:val="20"/>
        </w:rPr>
        <w:t xml:space="preserve"> for use in newsletters and across digital channels</w:t>
      </w:r>
    </w:p>
    <w:p w14:paraId="53CC2AE0" w14:textId="5A179B2A" w:rsidR="002538DF" w:rsidRPr="00116C52" w:rsidRDefault="002538DF" w:rsidP="008B2DD5">
      <w:pPr>
        <w:jc w:val="both"/>
        <w:rPr>
          <w:rFonts w:ascii="Plus Jakarta Sans" w:hAnsi="Plus Jakarta Sans"/>
          <w:b/>
          <w:bCs/>
          <w:sz w:val="20"/>
          <w:szCs w:val="20"/>
        </w:rPr>
      </w:pPr>
      <w:r w:rsidRPr="00116C52">
        <w:rPr>
          <w:rFonts w:ascii="Plus Jakarta Sans" w:hAnsi="Plus Jakarta Sans"/>
          <w:b/>
          <w:bCs/>
          <w:sz w:val="20"/>
          <w:szCs w:val="20"/>
        </w:rPr>
        <w:t>Required Skills &amp; Experience</w:t>
      </w:r>
      <w:r w:rsidR="00D91664" w:rsidRPr="00116C52">
        <w:rPr>
          <w:rFonts w:ascii="Plus Jakarta Sans" w:hAnsi="Plus Jakarta Sans"/>
          <w:b/>
          <w:bCs/>
          <w:sz w:val="20"/>
          <w:szCs w:val="20"/>
        </w:rPr>
        <w:t>:</w:t>
      </w:r>
    </w:p>
    <w:p w14:paraId="5A95A38C" w14:textId="1CD9BBFC" w:rsidR="002538DF" w:rsidRPr="00116C52" w:rsidRDefault="002538DF"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 xml:space="preserve">Positive </w:t>
      </w:r>
      <w:r w:rsidR="00D91664" w:rsidRPr="00116C52">
        <w:rPr>
          <w:rFonts w:ascii="Plus Jakarta Sans" w:hAnsi="Plus Jakarta Sans"/>
          <w:sz w:val="20"/>
          <w:szCs w:val="20"/>
        </w:rPr>
        <w:t xml:space="preserve">and creative </w:t>
      </w:r>
      <w:r w:rsidRPr="00116C52">
        <w:rPr>
          <w:rFonts w:ascii="Plus Jakarta Sans" w:hAnsi="Plus Jakarta Sans"/>
          <w:sz w:val="20"/>
          <w:szCs w:val="20"/>
        </w:rPr>
        <w:t>thinker, curious, adaptable and a problem solver</w:t>
      </w:r>
    </w:p>
    <w:p w14:paraId="35A2FEF7" w14:textId="77777777" w:rsidR="00A44026" w:rsidRPr="00116C52" w:rsidRDefault="00A44026"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An ability to perform video edits and create content</w:t>
      </w:r>
    </w:p>
    <w:p w14:paraId="1247BFFB" w14:textId="77777777" w:rsidR="00A44026" w:rsidRPr="00116C52" w:rsidRDefault="00A44026"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lastRenderedPageBreak/>
        <w:t>Competent in use of Adobe creative cloud, specifically photoshop, illustrator and aftereffects</w:t>
      </w:r>
    </w:p>
    <w:p w14:paraId="61BC1C36" w14:textId="77777777" w:rsidR="00A44026" w:rsidRPr="00116C52" w:rsidRDefault="00A44026"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A passion for</w:t>
      </w:r>
      <w:r w:rsidR="002538DF" w:rsidRPr="00116C52">
        <w:rPr>
          <w:rFonts w:ascii="Plus Jakarta Sans" w:hAnsi="Plus Jakarta Sans"/>
          <w:sz w:val="20"/>
          <w:szCs w:val="20"/>
        </w:rPr>
        <w:t xml:space="preserve"> developing and delivering social media </w:t>
      </w:r>
      <w:r w:rsidRPr="00116C52">
        <w:rPr>
          <w:rFonts w:ascii="Plus Jakarta Sans" w:hAnsi="Plus Jakarta Sans"/>
          <w:sz w:val="20"/>
          <w:szCs w:val="20"/>
        </w:rPr>
        <w:t>content</w:t>
      </w:r>
      <w:r w:rsidR="002538DF" w:rsidRPr="00116C52">
        <w:rPr>
          <w:rFonts w:ascii="Plus Jakarta Sans" w:hAnsi="Plus Jakarta Sans"/>
          <w:sz w:val="20"/>
          <w:szCs w:val="20"/>
        </w:rPr>
        <w:t xml:space="preserve"> and compelling s</w:t>
      </w:r>
      <w:r w:rsidRPr="00116C52">
        <w:rPr>
          <w:rFonts w:ascii="Plus Jakarta Sans" w:hAnsi="Plus Jakarta Sans"/>
          <w:sz w:val="20"/>
          <w:szCs w:val="20"/>
        </w:rPr>
        <w:t>tories</w:t>
      </w:r>
    </w:p>
    <w:p w14:paraId="34C3E413" w14:textId="54D060F7" w:rsidR="008F2E69" w:rsidRPr="00116C52" w:rsidRDefault="008F2E69"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Able to work well within a team environment, working seamlessly between the Oxford United in the Community team and Club Media &amp; PR team</w:t>
      </w:r>
    </w:p>
    <w:p w14:paraId="3ABF97BE" w14:textId="77777777" w:rsidR="00A44026" w:rsidRPr="00116C52" w:rsidRDefault="00D91664"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Excellent communication, interpersonal skills and a high level of attention to detail</w:t>
      </w:r>
    </w:p>
    <w:p w14:paraId="0759FF7A" w14:textId="77777777" w:rsidR="00A44026" w:rsidRPr="00116C52" w:rsidRDefault="002538DF"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 xml:space="preserve">You </w:t>
      </w:r>
      <w:proofErr w:type="gramStart"/>
      <w:r w:rsidRPr="00116C52">
        <w:rPr>
          <w:rFonts w:ascii="Plus Jakarta Sans" w:hAnsi="Plus Jakarta Sans"/>
          <w:sz w:val="20"/>
          <w:szCs w:val="20"/>
        </w:rPr>
        <w:t>are able to</w:t>
      </w:r>
      <w:proofErr w:type="gramEnd"/>
      <w:r w:rsidRPr="00116C52">
        <w:rPr>
          <w:rFonts w:ascii="Plus Jakarta Sans" w:hAnsi="Plus Jakarta Sans"/>
          <w:sz w:val="20"/>
          <w:szCs w:val="20"/>
        </w:rPr>
        <w:t xml:space="preserve"> plan content, as well as respond quickly to content opportunities</w:t>
      </w:r>
    </w:p>
    <w:p w14:paraId="62BECDF5" w14:textId="77777777" w:rsidR="00A44026" w:rsidRPr="00116C52" w:rsidRDefault="002538DF"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You know how to identify and apply insights to create more relevant fan content and experiences</w:t>
      </w:r>
    </w:p>
    <w:p w14:paraId="4D5B8ADA" w14:textId="77777777" w:rsidR="00A44026" w:rsidRPr="00116C52" w:rsidRDefault="002538DF"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An understanding of the paid social media landscape</w:t>
      </w:r>
    </w:p>
    <w:p w14:paraId="166815AD" w14:textId="73BF5AD7" w:rsidR="00A44026" w:rsidRPr="00116C52" w:rsidRDefault="002538DF"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You can adopt the</w:t>
      </w:r>
      <w:r w:rsidR="00D91664" w:rsidRPr="00116C52">
        <w:rPr>
          <w:rFonts w:ascii="Plus Jakarta Sans" w:hAnsi="Plus Jakarta Sans"/>
          <w:sz w:val="20"/>
          <w:szCs w:val="20"/>
        </w:rPr>
        <w:t xml:space="preserve"> Oxford United</w:t>
      </w:r>
      <w:r w:rsidRPr="00116C52">
        <w:rPr>
          <w:rFonts w:ascii="Plus Jakarta Sans" w:hAnsi="Plus Jakarta Sans"/>
          <w:sz w:val="20"/>
          <w:szCs w:val="20"/>
        </w:rPr>
        <w:t xml:space="preserve"> </w:t>
      </w:r>
      <w:r w:rsidR="008C4F21" w:rsidRPr="00116C52">
        <w:rPr>
          <w:rFonts w:ascii="Plus Jakarta Sans" w:hAnsi="Plus Jakarta Sans"/>
          <w:sz w:val="20"/>
          <w:szCs w:val="20"/>
        </w:rPr>
        <w:t xml:space="preserve">and Oxford United in the Community </w:t>
      </w:r>
      <w:r w:rsidRPr="00116C52">
        <w:rPr>
          <w:rFonts w:ascii="Plus Jakarta Sans" w:hAnsi="Plus Jakarta Sans"/>
          <w:sz w:val="20"/>
          <w:szCs w:val="20"/>
        </w:rPr>
        <w:t>tone of voice and style</w:t>
      </w:r>
    </w:p>
    <w:p w14:paraId="22F78560" w14:textId="7330137A" w:rsidR="002538DF" w:rsidRPr="00116C52" w:rsidRDefault="002538DF" w:rsidP="008B2DD5">
      <w:pPr>
        <w:pStyle w:val="ListParagraph"/>
        <w:numPr>
          <w:ilvl w:val="0"/>
          <w:numId w:val="5"/>
        </w:numPr>
        <w:jc w:val="both"/>
        <w:rPr>
          <w:rFonts w:ascii="Plus Jakarta Sans" w:hAnsi="Plus Jakarta Sans"/>
          <w:sz w:val="20"/>
          <w:szCs w:val="20"/>
        </w:rPr>
      </w:pPr>
      <w:r w:rsidRPr="00116C52">
        <w:rPr>
          <w:rFonts w:ascii="Plus Jakarta Sans" w:hAnsi="Plus Jakarta Sans"/>
          <w:sz w:val="20"/>
          <w:szCs w:val="20"/>
        </w:rPr>
        <w:t>You are up to date on content trends and best practices</w:t>
      </w:r>
    </w:p>
    <w:p w14:paraId="5B2500E3" w14:textId="6B6B54FE" w:rsidR="0035534D" w:rsidRPr="00116C52" w:rsidRDefault="0035534D" w:rsidP="008B2DD5">
      <w:pPr>
        <w:jc w:val="both"/>
        <w:rPr>
          <w:rFonts w:ascii="Plus Jakarta Sans" w:hAnsi="Plus Jakarta Sans"/>
          <w:b/>
          <w:bCs/>
          <w:sz w:val="20"/>
          <w:szCs w:val="20"/>
        </w:rPr>
      </w:pPr>
      <w:r w:rsidRPr="00116C52">
        <w:rPr>
          <w:rFonts w:ascii="Plus Jakarta Sans" w:hAnsi="Plus Jakarta Sans"/>
          <w:b/>
          <w:bCs/>
          <w:sz w:val="20"/>
          <w:szCs w:val="20"/>
        </w:rPr>
        <w:t xml:space="preserve">Why apply? </w:t>
      </w:r>
    </w:p>
    <w:p w14:paraId="359FDF0E" w14:textId="77777777" w:rsidR="0035534D" w:rsidRPr="00116C52" w:rsidRDefault="0035534D" w:rsidP="008B2DD5">
      <w:pPr>
        <w:jc w:val="both"/>
        <w:rPr>
          <w:rFonts w:ascii="Plus Jakarta Sans" w:hAnsi="Plus Jakarta Sans"/>
          <w:sz w:val="20"/>
          <w:szCs w:val="20"/>
        </w:rPr>
      </w:pPr>
      <w:r w:rsidRPr="00116C52">
        <w:rPr>
          <w:rFonts w:ascii="Plus Jakarta Sans" w:hAnsi="Plus Jakarta Sans"/>
          <w:sz w:val="20"/>
          <w:szCs w:val="20"/>
        </w:rPr>
        <w:t>This is a full-time permanent role working 37.5 hours per week. Your main base will be the Oxford United Training Ground.</w:t>
      </w:r>
    </w:p>
    <w:p w14:paraId="513CE6B7" w14:textId="77777777" w:rsidR="0035534D" w:rsidRPr="00116C52" w:rsidRDefault="0035534D" w:rsidP="008B2DD5">
      <w:pPr>
        <w:jc w:val="both"/>
        <w:rPr>
          <w:rFonts w:ascii="Plus Jakarta Sans" w:hAnsi="Plus Jakarta Sans"/>
          <w:sz w:val="20"/>
          <w:szCs w:val="20"/>
        </w:rPr>
      </w:pPr>
      <w:r w:rsidRPr="00116C52">
        <w:rPr>
          <w:rFonts w:ascii="Plus Jakarta Sans" w:hAnsi="Plus Jakarta Sans"/>
          <w:sz w:val="20"/>
          <w:szCs w:val="20"/>
        </w:rPr>
        <w:t>Benefits include:</w:t>
      </w:r>
    </w:p>
    <w:p w14:paraId="286BD106" w14:textId="56DD3626" w:rsidR="0035534D" w:rsidRPr="00116C52" w:rsidRDefault="0035534D" w:rsidP="008B2DD5">
      <w:pPr>
        <w:pStyle w:val="ListParagraph"/>
        <w:numPr>
          <w:ilvl w:val="0"/>
          <w:numId w:val="6"/>
        </w:numPr>
        <w:jc w:val="both"/>
        <w:rPr>
          <w:rFonts w:ascii="Plus Jakarta Sans" w:hAnsi="Plus Jakarta Sans"/>
          <w:sz w:val="20"/>
          <w:szCs w:val="20"/>
        </w:rPr>
      </w:pPr>
      <w:r w:rsidRPr="00116C52">
        <w:rPr>
          <w:rFonts w:ascii="Plus Jakarta Sans" w:hAnsi="Plus Jakarta Sans"/>
          <w:sz w:val="20"/>
          <w:szCs w:val="20"/>
        </w:rPr>
        <w:t xml:space="preserve">23 days holiday (plus 8 bank holidays) with flexible working hours and TOIL where required for </w:t>
      </w:r>
      <w:r w:rsidR="008B2DD5">
        <w:rPr>
          <w:rFonts w:ascii="Plus Jakarta Sans" w:hAnsi="Plus Jakarta Sans"/>
          <w:sz w:val="20"/>
          <w:szCs w:val="20"/>
        </w:rPr>
        <w:t>additional</w:t>
      </w:r>
      <w:r w:rsidRPr="00116C52">
        <w:rPr>
          <w:rFonts w:ascii="Plus Jakarta Sans" w:hAnsi="Plus Jakarta Sans"/>
          <w:sz w:val="20"/>
          <w:szCs w:val="20"/>
        </w:rPr>
        <w:t xml:space="preserve"> weekend work. </w:t>
      </w:r>
    </w:p>
    <w:p w14:paraId="4B3EA527" w14:textId="0CD697FE" w:rsidR="0035534D" w:rsidRPr="00116C52" w:rsidRDefault="0035534D" w:rsidP="008B2DD5">
      <w:pPr>
        <w:pStyle w:val="ListParagraph"/>
        <w:numPr>
          <w:ilvl w:val="0"/>
          <w:numId w:val="6"/>
        </w:numPr>
        <w:jc w:val="both"/>
        <w:rPr>
          <w:rFonts w:ascii="Plus Jakarta Sans" w:hAnsi="Plus Jakarta Sans"/>
          <w:sz w:val="20"/>
          <w:szCs w:val="20"/>
        </w:rPr>
      </w:pPr>
      <w:r w:rsidRPr="00116C52">
        <w:rPr>
          <w:rFonts w:ascii="Plus Jakarta Sans" w:hAnsi="Plus Jakarta Sans"/>
          <w:sz w:val="20"/>
          <w:szCs w:val="20"/>
        </w:rPr>
        <w:t>Additional day holiday for your birthday.</w:t>
      </w:r>
    </w:p>
    <w:p w14:paraId="3D529811" w14:textId="3B2B67FD" w:rsidR="0035534D" w:rsidRPr="00116C52" w:rsidRDefault="0035534D" w:rsidP="008B2DD5">
      <w:pPr>
        <w:pStyle w:val="ListParagraph"/>
        <w:numPr>
          <w:ilvl w:val="0"/>
          <w:numId w:val="6"/>
        </w:numPr>
        <w:jc w:val="both"/>
        <w:rPr>
          <w:rFonts w:ascii="Plus Jakarta Sans" w:hAnsi="Plus Jakarta Sans"/>
          <w:sz w:val="20"/>
          <w:szCs w:val="20"/>
        </w:rPr>
      </w:pPr>
      <w:r w:rsidRPr="00116C52">
        <w:rPr>
          <w:rFonts w:ascii="Plus Jakarta Sans" w:hAnsi="Plus Jakarta Sans"/>
          <w:sz w:val="20"/>
          <w:szCs w:val="20"/>
        </w:rPr>
        <w:t>2 days paid volunteering for another charitable organisation.</w:t>
      </w:r>
    </w:p>
    <w:p w14:paraId="46EA1B92" w14:textId="5B753268" w:rsidR="0035534D" w:rsidRPr="00116C52" w:rsidRDefault="0035534D" w:rsidP="008B2DD5">
      <w:pPr>
        <w:pStyle w:val="ListParagraph"/>
        <w:numPr>
          <w:ilvl w:val="0"/>
          <w:numId w:val="6"/>
        </w:numPr>
        <w:jc w:val="both"/>
        <w:rPr>
          <w:rFonts w:ascii="Plus Jakarta Sans" w:hAnsi="Plus Jakarta Sans"/>
          <w:sz w:val="20"/>
          <w:szCs w:val="20"/>
        </w:rPr>
      </w:pPr>
      <w:r w:rsidRPr="00116C52">
        <w:rPr>
          <w:rFonts w:ascii="Plus Jakarta Sans" w:hAnsi="Plus Jakarta Sans"/>
          <w:sz w:val="20"/>
          <w:szCs w:val="20"/>
        </w:rPr>
        <w:t>Contributory pension scheme</w:t>
      </w:r>
    </w:p>
    <w:p w14:paraId="47F2653A" w14:textId="77777777" w:rsidR="0035534D" w:rsidRPr="00116C52" w:rsidRDefault="0035534D" w:rsidP="008B2DD5">
      <w:pPr>
        <w:pStyle w:val="ListParagraph"/>
        <w:numPr>
          <w:ilvl w:val="0"/>
          <w:numId w:val="6"/>
        </w:numPr>
        <w:jc w:val="both"/>
        <w:rPr>
          <w:rFonts w:ascii="Plus Jakarta Sans" w:hAnsi="Plus Jakarta Sans"/>
          <w:sz w:val="20"/>
          <w:szCs w:val="20"/>
        </w:rPr>
      </w:pPr>
      <w:r w:rsidRPr="00116C52">
        <w:rPr>
          <w:rFonts w:ascii="Plus Jakarta Sans" w:hAnsi="Plus Jakarta Sans"/>
          <w:sz w:val="20"/>
          <w:szCs w:val="20"/>
        </w:rPr>
        <w:t>Death in service cover</w:t>
      </w:r>
    </w:p>
    <w:p w14:paraId="29443D09" w14:textId="7F7343DD" w:rsidR="0035534D" w:rsidRPr="00116C52" w:rsidRDefault="0035534D" w:rsidP="008B2DD5">
      <w:pPr>
        <w:pStyle w:val="ListParagraph"/>
        <w:numPr>
          <w:ilvl w:val="0"/>
          <w:numId w:val="6"/>
        </w:numPr>
        <w:jc w:val="both"/>
        <w:rPr>
          <w:rFonts w:ascii="Plus Jakarta Sans" w:hAnsi="Plus Jakarta Sans"/>
          <w:sz w:val="20"/>
          <w:szCs w:val="20"/>
        </w:rPr>
      </w:pPr>
      <w:r w:rsidRPr="00116C52">
        <w:rPr>
          <w:rFonts w:ascii="Plus Jakarta Sans" w:hAnsi="Plus Jakarta Sans"/>
          <w:sz w:val="20"/>
          <w:szCs w:val="20"/>
        </w:rPr>
        <w:t>Match ticket for Oxford United Men’s and Women’s team home league matches</w:t>
      </w:r>
    </w:p>
    <w:p w14:paraId="39E65D75" w14:textId="77777777" w:rsidR="0035534D" w:rsidRPr="00116C52" w:rsidRDefault="0035534D" w:rsidP="008B2DD5">
      <w:pPr>
        <w:jc w:val="both"/>
        <w:rPr>
          <w:rFonts w:ascii="Plus Jakarta Sans" w:hAnsi="Plus Jakarta Sans"/>
          <w:b/>
          <w:bCs/>
          <w:sz w:val="20"/>
          <w:szCs w:val="20"/>
        </w:rPr>
      </w:pPr>
      <w:r w:rsidRPr="00116C52">
        <w:rPr>
          <w:rFonts w:ascii="Plus Jakarta Sans" w:hAnsi="Plus Jakarta Sans"/>
          <w:b/>
          <w:bCs/>
          <w:sz w:val="20"/>
          <w:szCs w:val="20"/>
        </w:rPr>
        <w:t>How to apply:</w:t>
      </w:r>
    </w:p>
    <w:p w14:paraId="559C2D84" w14:textId="2FDDF9B7" w:rsidR="0035534D" w:rsidRPr="00116C52" w:rsidRDefault="0035534D" w:rsidP="008B2DD5">
      <w:pPr>
        <w:jc w:val="both"/>
        <w:rPr>
          <w:rFonts w:ascii="Plus Jakarta Sans" w:hAnsi="Plus Jakarta Sans"/>
          <w:sz w:val="20"/>
          <w:szCs w:val="20"/>
        </w:rPr>
      </w:pPr>
      <w:r w:rsidRPr="00116C52">
        <w:rPr>
          <w:rFonts w:ascii="Plus Jakarta Sans" w:hAnsi="Plus Jakarta Sans"/>
          <w:sz w:val="20"/>
          <w:szCs w:val="20"/>
        </w:rPr>
        <w:t xml:space="preserve">Please submit your CV and a short covering letter describing how your think your skills and experience are relevant to this role to </w:t>
      </w:r>
      <w:hyperlink r:id="rId6" w:history="1">
        <w:r w:rsidR="00724B75" w:rsidRPr="00AF0076">
          <w:rPr>
            <w:rStyle w:val="Hyperlink"/>
            <w:rFonts w:ascii="Plus Jakarta Sans" w:hAnsi="Plus Jakarta Sans"/>
            <w:sz w:val="20"/>
            <w:szCs w:val="20"/>
          </w:rPr>
          <w:t>community@oufc.co.uk</w:t>
        </w:r>
      </w:hyperlink>
      <w:r w:rsidR="00724B75">
        <w:rPr>
          <w:rFonts w:ascii="Plus Jakarta Sans" w:hAnsi="Plus Jakarta Sans"/>
          <w:sz w:val="20"/>
          <w:szCs w:val="20"/>
        </w:rPr>
        <w:t>. W</w:t>
      </w:r>
      <w:r w:rsidRPr="00116C52">
        <w:rPr>
          <w:rFonts w:ascii="Plus Jakarta Sans" w:hAnsi="Plus Jakarta Sans"/>
          <w:sz w:val="20"/>
          <w:szCs w:val="20"/>
        </w:rPr>
        <w:t>e will be reviewing applications as they are received and may close the post earl</w:t>
      </w:r>
      <w:r w:rsidR="00724B75">
        <w:rPr>
          <w:rFonts w:ascii="Plus Jakarta Sans" w:hAnsi="Plus Jakarta Sans"/>
          <w:sz w:val="20"/>
          <w:szCs w:val="20"/>
        </w:rPr>
        <w:t>y</w:t>
      </w:r>
      <w:r w:rsidRPr="00116C52">
        <w:rPr>
          <w:rFonts w:ascii="Plus Jakarta Sans" w:hAnsi="Plus Jakarta Sans"/>
          <w:sz w:val="20"/>
          <w:szCs w:val="20"/>
        </w:rPr>
        <w:t xml:space="preserve"> if we receive a high level of suitable applicants to interview.</w:t>
      </w:r>
    </w:p>
    <w:p w14:paraId="4902E284" w14:textId="543D8A17" w:rsidR="0035534D" w:rsidRDefault="0035534D" w:rsidP="008B2DD5">
      <w:pPr>
        <w:jc w:val="both"/>
        <w:rPr>
          <w:rFonts w:ascii="Plus Jakarta Sans" w:hAnsi="Plus Jakarta Sans"/>
          <w:sz w:val="20"/>
          <w:szCs w:val="20"/>
        </w:rPr>
      </w:pPr>
      <w:r w:rsidRPr="00116C52">
        <w:rPr>
          <w:rFonts w:ascii="Plus Jakarta Sans" w:hAnsi="Plus Jakarta Sans"/>
          <w:sz w:val="20"/>
          <w:szCs w:val="20"/>
        </w:rPr>
        <w:t xml:space="preserve">Please note that if you have not heard from us </w:t>
      </w:r>
      <w:r w:rsidR="001F64C7">
        <w:rPr>
          <w:rFonts w:ascii="Plus Jakarta Sans" w:hAnsi="Plus Jakarta Sans"/>
          <w:sz w:val="20"/>
          <w:szCs w:val="20"/>
        </w:rPr>
        <w:t xml:space="preserve">21 days after submitting </w:t>
      </w:r>
      <w:r w:rsidRPr="00116C52">
        <w:rPr>
          <w:rFonts w:ascii="Plus Jakarta Sans" w:hAnsi="Plus Jakarta Sans"/>
          <w:sz w:val="20"/>
          <w:szCs w:val="20"/>
        </w:rPr>
        <w:t>then unfortunately your application has not been successful on this occasion.</w:t>
      </w:r>
    </w:p>
    <w:p w14:paraId="498CC9FF" w14:textId="592E3B9C" w:rsidR="00116C52" w:rsidRPr="00116C52" w:rsidRDefault="00116C52" w:rsidP="008B2DD5">
      <w:pPr>
        <w:jc w:val="both"/>
        <w:rPr>
          <w:rFonts w:ascii="Plus Jakarta Sans" w:hAnsi="Plus Jakarta Sans"/>
          <w:b/>
          <w:bCs/>
          <w:sz w:val="20"/>
          <w:szCs w:val="20"/>
        </w:rPr>
      </w:pPr>
      <w:r>
        <w:rPr>
          <w:rFonts w:ascii="Plus Jakarta Sans" w:hAnsi="Plus Jakarta Sans"/>
          <w:b/>
          <w:bCs/>
          <w:sz w:val="20"/>
          <w:szCs w:val="20"/>
        </w:rPr>
        <w:t>Further Information:</w:t>
      </w:r>
    </w:p>
    <w:p w14:paraId="5476F82F" w14:textId="76C997C0" w:rsidR="00116C52" w:rsidRPr="00116C52" w:rsidRDefault="00116C52" w:rsidP="008B2DD5">
      <w:pPr>
        <w:jc w:val="both"/>
        <w:rPr>
          <w:rFonts w:ascii="Plus Jakarta Sans" w:hAnsi="Plus Jakarta Sans"/>
          <w:sz w:val="20"/>
          <w:szCs w:val="20"/>
        </w:rPr>
      </w:pPr>
      <w:r w:rsidRPr="00116C52">
        <w:rPr>
          <w:rFonts w:ascii="Plus Jakarta Sans" w:hAnsi="Plus Jakarta Sans"/>
          <w:sz w:val="20"/>
          <w:szCs w:val="20"/>
        </w:rPr>
        <w:t>Please note that the appointment of the successful candidate will be subject to standard pre</w:t>
      </w:r>
      <w:r w:rsidR="008B2DD5">
        <w:rPr>
          <w:rFonts w:ascii="Plus Jakarta Sans" w:hAnsi="Plus Jakarta Sans"/>
          <w:sz w:val="20"/>
          <w:szCs w:val="20"/>
        </w:rPr>
        <w:t>-</w:t>
      </w:r>
      <w:r w:rsidRPr="00116C52">
        <w:rPr>
          <w:rFonts w:ascii="Plus Jakarta Sans" w:hAnsi="Plus Jakarta Sans"/>
          <w:sz w:val="20"/>
          <w:szCs w:val="20"/>
        </w:rPr>
        <w:t>employment screening, as applicable to the post.</w:t>
      </w:r>
      <w:r w:rsidR="008B2DD5">
        <w:rPr>
          <w:rFonts w:ascii="Plus Jakarta Sans" w:hAnsi="Plus Jakarta Sans"/>
          <w:sz w:val="20"/>
          <w:szCs w:val="20"/>
        </w:rPr>
        <w:t xml:space="preserve"> Due to the nature of this role this </w:t>
      </w:r>
      <w:r w:rsidRPr="00116C52">
        <w:rPr>
          <w:rFonts w:ascii="Plus Jakarta Sans" w:hAnsi="Plus Jakarta Sans"/>
          <w:sz w:val="20"/>
          <w:szCs w:val="20"/>
        </w:rPr>
        <w:t xml:space="preserve">will include right-to-work, proof of identity, </w:t>
      </w:r>
      <w:r w:rsidR="008B2DD5">
        <w:rPr>
          <w:rFonts w:ascii="Plus Jakarta Sans" w:hAnsi="Plus Jakarta Sans"/>
          <w:sz w:val="20"/>
          <w:szCs w:val="20"/>
        </w:rPr>
        <w:t xml:space="preserve">enhanced </w:t>
      </w:r>
      <w:r w:rsidRPr="00116C52">
        <w:rPr>
          <w:rFonts w:ascii="Plus Jakarta Sans" w:hAnsi="Plus Jakarta Sans"/>
          <w:sz w:val="20"/>
          <w:szCs w:val="20"/>
        </w:rPr>
        <w:t>Disclosure and Barring Service (DBS), and references.</w:t>
      </w:r>
    </w:p>
    <w:p w14:paraId="731C0DD8" w14:textId="4E57A726" w:rsidR="00116C52" w:rsidRPr="00116C52" w:rsidRDefault="00116C52" w:rsidP="008B2DD5">
      <w:pPr>
        <w:jc w:val="both"/>
        <w:rPr>
          <w:rFonts w:ascii="Plus Jakarta Sans" w:hAnsi="Plus Jakarta Sans"/>
          <w:sz w:val="20"/>
          <w:szCs w:val="20"/>
        </w:rPr>
      </w:pPr>
      <w:r w:rsidRPr="00116C52">
        <w:rPr>
          <w:rFonts w:ascii="Plus Jakarta Sans" w:hAnsi="Plus Jakarta Sans"/>
          <w:sz w:val="20"/>
          <w:szCs w:val="20"/>
        </w:rPr>
        <w:t xml:space="preserve">Please note that any personal data submitted to the </w:t>
      </w:r>
      <w:r w:rsidR="008B2DD5">
        <w:rPr>
          <w:rFonts w:ascii="Plus Jakarta Sans" w:hAnsi="Plus Jakarta Sans"/>
          <w:sz w:val="20"/>
          <w:szCs w:val="20"/>
        </w:rPr>
        <w:t>C</w:t>
      </w:r>
      <w:r w:rsidRPr="00116C52">
        <w:rPr>
          <w:rFonts w:ascii="Plus Jakarta Sans" w:hAnsi="Plus Jakarta Sans"/>
          <w:sz w:val="20"/>
          <w:szCs w:val="20"/>
        </w:rPr>
        <w:t xml:space="preserve">harity as part of the job application process will be processed in accordance with the GDPR and related UK data protection legislation. The </w:t>
      </w:r>
      <w:r w:rsidR="008B2DD5">
        <w:rPr>
          <w:rFonts w:ascii="Plus Jakarta Sans" w:hAnsi="Plus Jakarta Sans"/>
          <w:sz w:val="20"/>
          <w:szCs w:val="20"/>
        </w:rPr>
        <w:t>C</w:t>
      </w:r>
      <w:r w:rsidRPr="00116C52">
        <w:rPr>
          <w:rFonts w:ascii="Plus Jakarta Sans" w:hAnsi="Plus Jakarta Sans"/>
          <w:sz w:val="20"/>
          <w:szCs w:val="20"/>
        </w:rPr>
        <w:t>harity’s Policy on Data Protection is available on request.</w:t>
      </w:r>
    </w:p>
    <w:p w14:paraId="049CFCA9" w14:textId="002F50A6" w:rsidR="00116C52" w:rsidRPr="00116C52" w:rsidRDefault="00116C52" w:rsidP="008B2DD5">
      <w:pPr>
        <w:jc w:val="both"/>
        <w:rPr>
          <w:rFonts w:ascii="Plus Jakarta Sans" w:hAnsi="Plus Jakarta Sans"/>
          <w:sz w:val="20"/>
          <w:szCs w:val="20"/>
        </w:rPr>
      </w:pPr>
      <w:r w:rsidRPr="00116C52">
        <w:rPr>
          <w:rFonts w:ascii="Plus Jakarta Sans" w:hAnsi="Plus Jakarta Sans"/>
          <w:sz w:val="20"/>
          <w:szCs w:val="20"/>
        </w:rPr>
        <w:t xml:space="preserve">Entry into employment with the </w:t>
      </w:r>
      <w:r w:rsidR="008B2DD5">
        <w:rPr>
          <w:rFonts w:ascii="Plus Jakarta Sans" w:hAnsi="Plus Jakarta Sans"/>
          <w:sz w:val="20"/>
          <w:szCs w:val="20"/>
        </w:rPr>
        <w:t>C</w:t>
      </w:r>
      <w:r w:rsidRPr="00116C52">
        <w:rPr>
          <w:rFonts w:ascii="Plus Jakarta Sans" w:hAnsi="Plus Jakarta Sans"/>
          <w:sz w:val="20"/>
          <w:szCs w:val="20"/>
        </w:rPr>
        <w:t xml:space="preserve">harity and progression within employment will be determined only by personal merit and the application of criteria which are related to the duties of each </w:t>
      </w:r>
      <w:proofErr w:type="gramStart"/>
      <w:r w:rsidRPr="00116C52">
        <w:rPr>
          <w:rFonts w:ascii="Plus Jakarta Sans" w:hAnsi="Plus Jakarta Sans"/>
          <w:sz w:val="20"/>
          <w:szCs w:val="20"/>
        </w:rPr>
        <w:t>particular post</w:t>
      </w:r>
      <w:proofErr w:type="gramEnd"/>
      <w:r w:rsidRPr="00116C52">
        <w:rPr>
          <w:rFonts w:ascii="Plus Jakarta Sans" w:hAnsi="Plus Jakarta Sans"/>
          <w:sz w:val="20"/>
          <w:szCs w:val="20"/>
        </w:rPr>
        <w:t xml:space="preserve"> and the relevant salary structure. In all cases, ability to perform the job will be the primary consideration. No applicant or member of staff shall be discriminated against because of age, disability, gender reassignment, marriage or civil partnership, pregnancy or maternity, race, religion or belief, sex, or sexual orientation.</w:t>
      </w:r>
    </w:p>
    <w:sectPr w:rsidR="00116C52" w:rsidRPr="00116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Poster Plain JN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52C8"/>
    <w:multiLevelType w:val="multilevel"/>
    <w:tmpl w:val="129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C3799"/>
    <w:multiLevelType w:val="hybridMultilevel"/>
    <w:tmpl w:val="5BD2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D3BFA"/>
    <w:multiLevelType w:val="hybridMultilevel"/>
    <w:tmpl w:val="3AB8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430A15"/>
    <w:multiLevelType w:val="multilevel"/>
    <w:tmpl w:val="CE88D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8516E"/>
    <w:multiLevelType w:val="hybridMultilevel"/>
    <w:tmpl w:val="4A9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931C2F"/>
    <w:multiLevelType w:val="multilevel"/>
    <w:tmpl w:val="BBD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676454">
    <w:abstractNumId w:val="0"/>
  </w:num>
  <w:num w:numId="2" w16cid:durableId="1077241749">
    <w:abstractNumId w:val="5"/>
  </w:num>
  <w:num w:numId="3" w16cid:durableId="163128554">
    <w:abstractNumId w:val="3"/>
  </w:num>
  <w:num w:numId="4" w16cid:durableId="983772547">
    <w:abstractNumId w:val="2"/>
  </w:num>
  <w:num w:numId="5" w16cid:durableId="628244416">
    <w:abstractNumId w:val="4"/>
  </w:num>
  <w:num w:numId="6" w16cid:durableId="5738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DF"/>
    <w:rsid w:val="000A3015"/>
    <w:rsid w:val="000C59A9"/>
    <w:rsid w:val="00116C52"/>
    <w:rsid w:val="001F64C7"/>
    <w:rsid w:val="00211C89"/>
    <w:rsid w:val="00241A16"/>
    <w:rsid w:val="002538DF"/>
    <w:rsid w:val="00265CAF"/>
    <w:rsid w:val="002709B0"/>
    <w:rsid w:val="00281242"/>
    <w:rsid w:val="00290297"/>
    <w:rsid w:val="002C1E33"/>
    <w:rsid w:val="0035534D"/>
    <w:rsid w:val="004715FE"/>
    <w:rsid w:val="0048182A"/>
    <w:rsid w:val="00581027"/>
    <w:rsid w:val="005C3960"/>
    <w:rsid w:val="005E4F51"/>
    <w:rsid w:val="005F15CD"/>
    <w:rsid w:val="00635E80"/>
    <w:rsid w:val="00667ED9"/>
    <w:rsid w:val="00724B75"/>
    <w:rsid w:val="00794B21"/>
    <w:rsid w:val="008B2DD5"/>
    <w:rsid w:val="008B643F"/>
    <w:rsid w:val="008C4F21"/>
    <w:rsid w:val="008D589E"/>
    <w:rsid w:val="008F0B35"/>
    <w:rsid w:val="008F2E69"/>
    <w:rsid w:val="00952292"/>
    <w:rsid w:val="009B6E40"/>
    <w:rsid w:val="00A16B3E"/>
    <w:rsid w:val="00A44026"/>
    <w:rsid w:val="00A676D2"/>
    <w:rsid w:val="00AA12A1"/>
    <w:rsid w:val="00AB6B9A"/>
    <w:rsid w:val="00C31F32"/>
    <w:rsid w:val="00C56053"/>
    <w:rsid w:val="00C62BDE"/>
    <w:rsid w:val="00D860D9"/>
    <w:rsid w:val="00D91664"/>
    <w:rsid w:val="00D9628D"/>
    <w:rsid w:val="00E0329D"/>
    <w:rsid w:val="00EA7E75"/>
    <w:rsid w:val="00F21E59"/>
    <w:rsid w:val="00F323AD"/>
    <w:rsid w:val="00F4766B"/>
    <w:rsid w:val="00F52972"/>
    <w:rsid w:val="00F60D2D"/>
    <w:rsid w:val="00F7547F"/>
    <w:rsid w:val="00F9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1890"/>
  <w15:chartTrackingRefBased/>
  <w15:docId w15:val="{8F03594E-7835-4905-BB81-458EE558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97"/>
    <w:pPr>
      <w:ind w:left="720"/>
      <w:contextualSpacing/>
    </w:pPr>
  </w:style>
  <w:style w:type="character" w:styleId="CommentReference">
    <w:name w:val="annotation reference"/>
    <w:basedOn w:val="DefaultParagraphFont"/>
    <w:uiPriority w:val="99"/>
    <w:semiHidden/>
    <w:unhideWhenUsed/>
    <w:rsid w:val="0035534D"/>
    <w:rPr>
      <w:sz w:val="16"/>
      <w:szCs w:val="16"/>
    </w:rPr>
  </w:style>
  <w:style w:type="paragraph" w:styleId="CommentText">
    <w:name w:val="annotation text"/>
    <w:basedOn w:val="Normal"/>
    <w:link w:val="CommentTextChar"/>
    <w:uiPriority w:val="99"/>
    <w:unhideWhenUsed/>
    <w:rsid w:val="0035534D"/>
    <w:pPr>
      <w:spacing w:line="240" w:lineRule="auto"/>
    </w:pPr>
    <w:rPr>
      <w:rFonts w:ascii="Plus Jakarta Sans" w:hAnsi="Plus Jakarta Sans"/>
      <w:kern w:val="2"/>
      <w:sz w:val="20"/>
      <w:szCs w:val="20"/>
      <w14:ligatures w14:val="standardContextual"/>
    </w:rPr>
  </w:style>
  <w:style w:type="character" w:customStyle="1" w:styleId="CommentTextChar">
    <w:name w:val="Comment Text Char"/>
    <w:basedOn w:val="DefaultParagraphFont"/>
    <w:link w:val="CommentText"/>
    <w:uiPriority w:val="99"/>
    <w:rsid w:val="0035534D"/>
    <w:rPr>
      <w:rFonts w:ascii="Plus Jakarta Sans" w:hAnsi="Plus Jakarta Sans"/>
      <w:kern w:val="2"/>
      <w:sz w:val="20"/>
      <w:szCs w:val="20"/>
      <w14:ligatures w14:val="standardContextual"/>
    </w:rPr>
  </w:style>
  <w:style w:type="character" w:styleId="Hyperlink">
    <w:name w:val="Hyperlink"/>
    <w:basedOn w:val="DefaultParagraphFont"/>
    <w:uiPriority w:val="99"/>
    <w:unhideWhenUsed/>
    <w:rsid w:val="00724B75"/>
    <w:rPr>
      <w:color w:val="0563C1" w:themeColor="hyperlink"/>
      <w:u w:val="single"/>
    </w:rPr>
  </w:style>
  <w:style w:type="character" w:styleId="UnresolvedMention">
    <w:name w:val="Unresolved Mention"/>
    <w:basedOn w:val="DefaultParagraphFont"/>
    <w:uiPriority w:val="99"/>
    <w:semiHidden/>
    <w:unhideWhenUsed/>
    <w:rsid w:val="0072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2609">
      <w:bodyDiv w:val="1"/>
      <w:marLeft w:val="0"/>
      <w:marRight w:val="0"/>
      <w:marTop w:val="0"/>
      <w:marBottom w:val="0"/>
      <w:divBdr>
        <w:top w:val="none" w:sz="0" w:space="0" w:color="auto"/>
        <w:left w:val="none" w:sz="0" w:space="0" w:color="auto"/>
        <w:bottom w:val="none" w:sz="0" w:space="0" w:color="auto"/>
        <w:right w:val="none" w:sz="0" w:space="0" w:color="auto"/>
      </w:divBdr>
    </w:div>
    <w:div w:id="1261376711">
      <w:bodyDiv w:val="1"/>
      <w:marLeft w:val="0"/>
      <w:marRight w:val="0"/>
      <w:marTop w:val="0"/>
      <w:marBottom w:val="0"/>
      <w:divBdr>
        <w:top w:val="none" w:sz="0" w:space="0" w:color="auto"/>
        <w:left w:val="none" w:sz="0" w:space="0" w:color="auto"/>
        <w:bottom w:val="none" w:sz="0" w:space="0" w:color="auto"/>
        <w:right w:val="none" w:sz="0" w:space="0" w:color="auto"/>
      </w:divBdr>
    </w:div>
    <w:div w:id="2054188358">
      <w:bodyDiv w:val="1"/>
      <w:marLeft w:val="0"/>
      <w:marRight w:val="0"/>
      <w:marTop w:val="0"/>
      <w:marBottom w:val="0"/>
      <w:divBdr>
        <w:top w:val="none" w:sz="0" w:space="0" w:color="auto"/>
        <w:left w:val="none" w:sz="0" w:space="0" w:color="auto"/>
        <w:bottom w:val="none" w:sz="0" w:space="0" w:color="auto"/>
        <w:right w:val="none" w:sz="0" w:space="0" w:color="auto"/>
      </w:divBdr>
      <w:divsChild>
        <w:div w:id="736057264">
          <w:marLeft w:val="0"/>
          <w:marRight w:val="0"/>
          <w:marTop w:val="0"/>
          <w:marBottom w:val="360"/>
          <w:divBdr>
            <w:top w:val="none" w:sz="0" w:space="0" w:color="auto"/>
            <w:left w:val="none" w:sz="0" w:space="0" w:color="auto"/>
            <w:bottom w:val="none" w:sz="0" w:space="0" w:color="auto"/>
            <w:right w:val="none" w:sz="0" w:space="0" w:color="auto"/>
          </w:divBdr>
          <w:divsChild>
            <w:div w:id="473911296">
              <w:marLeft w:val="0"/>
              <w:marRight w:val="0"/>
              <w:marTop w:val="0"/>
              <w:marBottom w:val="0"/>
              <w:divBdr>
                <w:top w:val="none" w:sz="0" w:space="0" w:color="auto"/>
                <w:left w:val="none" w:sz="0" w:space="0" w:color="auto"/>
                <w:bottom w:val="none" w:sz="0" w:space="0" w:color="auto"/>
                <w:right w:val="none" w:sz="0" w:space="0" w:color="auto"/>
              </w:divBdr>
            </w:div>
          </w:divsChild>
        </w:div>
        <w:div w:id="590311850">
          <w:marLeft w:val="0"/>
          <w:marRight w:val="0"/>
          <w:marTop w:val="0"/>
          <w:marBottom w:val="360"/>
          <w:divBdr>
            <w:top w:val="none" w:sz="0" w:space="0" w:color="auto"/>
            <w:left w:val="none" w:sz="0" w:space="0" w:color="auto"/>
            <w:bottom w:val="none" w:sz="0" w:space="0" w:color="auto"/>
            <w:right w:val="none" w:sz="0" w:space="0" w:color="auto"/>
          </w:divBdr>
          <w:divsChild>
            <w:div w:id="289210726">
              <w:marLeft w:val="0"/>
              <w:marRight w:val="0"/>
              <w:marTop w:val="0"/>
              <w:marBottom w:val="0"/>
              <w:divBdr>
                <w:top w:val="none" w:sz="0" w:space="0" w:color="auto"/>
                <w:left w:val="none" w:sz="0" w:space="0" w:color="auto"/>
                <w:bottom w:val="none" w:sz="0" w:space="0" w:color="auto"/>
                <w:right w:val="none" w:sz="0" w:space="0" w:color="auto"/>
              </w:divBdr>
            </w:div>
          </w:divsChild>
        </w:div>
        <w:div w:id="607278780">
          <w:marLeft w:val="0"/>
          <w:marRight w:val="0"/>
          <w:marTop w:val="0"/>
          <w:marBottom w:val="360"/>
          <w:divBdr>
            <w:top w:val="none" w:sz="0" w:space="0" w:color="auto"/>
            <w:left w:val="none" w:sz="0" w:space="0" w:color="auto"/>
            <w:bottom w:val="none" w:sz="0" w:space="0" w:color="auto"/>
            <w:right w:val="none" w:sz="0" w:space="0" w:color="auto"/>
          </w:divBdr>
          <w:divsChild>
            <w:div w:id="768548367">
              <w:marLeft w:val="0"/>
              <w:marRight w:val="0"/>
              <w:marTop w:val="0"/>
              <w:marBottom w:val="0"/>
              <w:divBdr>
                <w:top w:val="none" w:sz="0" w:space="0" w:color="auto"/>
                <w:left w:val="none" w:sz="0" w:space="0" w:color="auto"/>
                <w:bottom w:val="none" w:sz="0" w:space="0" w:color="auto"/>
                <w:right w:val="none" w:sz="0" w:space="0" w:color="auto"/>
              </w:divBdr>
            </w:div>
          </w:divsChild>
        </w:div>
        <w:div w:id="855966949">
          <w:marLeft w:val="0"/>
          <w:marRight w:val="0"/>
          <w:marTop w:val="0"/>
          <w:marBottom w:val="360"/>
          <w:divBdr>
            <w:top w:val="none" w:sz="0" w:space="0" w:color="auto"/>
            <w:left w:val="none" w:sz="0" w:space="0" w:color="auto"/>
            <w:bottom w:val="none" w:sz="0" w:space="0" w:color="auto"/>
            <w:right w:val="none" w:sz="0" w:space="0" w:color="auto"/>
          </w:divBdr>
          <w:divsChild>
            <w:div w:id="206766555">
              <w:marLeft w:val="0"/>
              <w:marRight w:val="0"/>
              <w:marTop w:val="0"/>
              <w:marBottom w:val="0"/>
              <w:divBdr>
                <w:top w:val="none" w:sz="0" w:space="0" w:color="auto"/>
                <w:left w:val="none" w:sz="0" w:space="0" w:color="auto"/>
                <w:bottom w:val="none" w:sz="0" w:space="0" w:color="auto"/>
                <w:right w:val="none" w:sz="0" w:space="0" w:color="auto"/>
              </w:divBdr>
            </w:div>
          </w:divsChild>
        </w:div>
        <w:div w:id="843858105">
          <w:marLeft w:val="0"/>
          <w:marRight w:val="0"/>
          <w:marTop w:val="0"/>
          <w:marBottom w:val="360"/>
          <w:divBdr>
            <w:top w:val="none" w:sz="0" w:space="0" w:color="auto"/>
            <w:left w:val="none" w:sz="0" w:space="0" w:color="auto"/>
            <w:bottom w:val="none" w:sz="0" w:space="0" w:color="auto"/>
            <w:right w:val="none" w:sz="0" w:space="0" w:color="auto"/>
          </w:divBdr>
          <w:divsChild>
            <w:div w:id="1513495862">
              <w:marLeft w:val="0"/>
              <w:marRight w:val="0"/>
              <w:marTop w:val="0"/>
              <w:marBottom w:val="0"/>
              <w:divBdr>
                <w:top w:val="none" w:sz="0" w:space="0" w:color="auto"/>
                <w:left w:val="none" w:sz="0" w:space="0" w:color="auto"/>
                <w:bottom w:val="none" w:sz="0" w:space="0" w:color="auto"/>
                <w:right w:val="none" w:sz="0" w:space="0" w:color="auto"/>
              </w:divBdr>
            </w:div>
          </w:divsChild>
        </w:div>
        <w:div w:id="1482844798">
          <w:marLeft w:val="0"/>
          <w:marRight w:val="0"/>
          <w:marTop w:val="0"/>
          <w:marBottom w:val="360"/>
          <w:divBdr>
            <w:top w:val="none" w:sz="0" w:space="0" w:color="auto"/>
            <w:left w:val="none" w:sz="0" w:space="0" w:color="auto"/>
            <w:bottom w:val="none" w:sz="0" w:space="0" w:color="auto"/>
            <w:right w:val="none" w:sz="0" w:space="0" w:color="auto"/>
          </w:divBdr>
          <w:divsChild>
            <w:div w:id="142351701">
              <w:marLeft w:val="0"/>
              <w:marRight w:val="0"/>
              <w:marTop w:val="0"/>
              <w:marBottom w:val="0"/>
              <w:divBdr>
                <w:top w:val="none" w:sz="0" w:space="0" w:color="auto"/>
                <w:left w:val="none" w:sz="0" w:space="0" w:color="auto"/>
                <w:bottom w:val="none" w:sz="0" w:space="0" w:color="auto"/>
                <w:right w:val="none" w:sz="0" w:space="0" w:color="auto"/>
              </w:divBdr>
            </w:div>
          </w:divsChild>
        </w:div>
        <w:div w:id="1083530444">
          <w:marLeft w:val="-360"/>
          <w:marRight w:val="0"/>
          <w:marTop w:val="0"/>
          <w:marBottom w:val="360"/>
          <w:divBdr>
            <w:top w:val="none" w:sz="0" w:space="0" w:color="auto"/>
            <w:left w:val="none" w:sz="0" w:space="0" w:color="auto"/>
            <w:bottom w:val="none" w:sz="0" w:space="0" w:color="auto"/>
            <w:right w:val="none" w:sz="0" w:space="0" w:color="auto"/>
          </w:divBdr>
        </w:div>
        <w:div w:id="1169128420">
          <w:marLeft w:val="0"/>
          <w:marRight w:val="0"/>
          <w:marTop w:val="0"/>
          <w:marBottom w:val="360"/>
          <w:divBdr>
            <w:top w:val="none" w:sz="0" w:space="0" w:color="auto"/>
            <w:left w:val="none" w:sz="0" w:space="0" w:color="auto"/>
            <w:bottom w:val="none" w:sz="0" w:space="0" w:color="auto"/>
            <w:right w:val="none" w:sz="0" w:space="0" w:color="auto"/>
          </w:divBdr>
          <w:divsChild>
            <w:div w:id="700058990">
              <w:marLeft w:val="0"/>
              <w:marRight w:val="0"/>
              <w:marTop w:val="0"/>
              <w:marBottom w:val="0"/>
              <w:divBdr>
                <w:top w:val="none" w:sz="0" w:space="0" w:color="auto"/>
                <w:left w:val="none" w:sz="0" w:space="0" w:color="auto"/>
                <w:bottom w:val="none" w:sz="0" w:space="0" w:color="auto"/>
                <w:right w:val="none" w:sz="0" w:space="0" w:color="auto"/>
              </w:divBdr>
            </w:div>
          </w:divsChild>
        </w:div>
        <w:div w:id="402997032">
          <w:marLeft w:val="0"/>
          <w:marRight w:val="0"/>
          <w:marTop w:val="0"/>
          <w:marBottom w:val="360"/>
          <w:divBdr>
            <w:top w:val="none" w:sz="0" w:space="0" w:color="auto"/>
            <w:left w:val="none" w:sz="0" w:space="0" w:color="auto"/>
            <w:bottom w:val="none" w:sz="0" w:space="0" w:color="auto"/>
            <w:right w:val="none" w:sz="0" w:space="0" w:color="auto"/>
          </w:divBdr>
          <w:divsChild>
            <w:div w:id="1972246961">
              <w:marLeft w:val="0"/>
              <w:marRight w:val="0"/>
              <w:marTop w:val="0"/>
              <w:marBottom w:val="0"/>
              <w:divBdr>
                <w:top w:val="none" w:sz="0" w:space="0" w:color="auto"/>
                <w:left w:val="none" w:sz="0" w:space="0" w:color="auto"/>
                <w:bottom w:val="none" w:sz="0" w:space="0" w:color="auto"/>
                <w:right w:val="none" w:sz="0" w:space="0" w:color="auto"/>
              </w:divBdr>
            </w:div>
          </w:divsChild>
        </w:div>
        <w:div w:id="2020303188">
          <w:marLeft w:val="-36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oufc.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Benson</dc:creator>
  <cp:keywords/>
  <dc:description/>
  <cp:lastModifiedBy>Ryan Maher</cp:lastModifiedBy>
  <cp:revision>22</cp:revision>
  <dcterms:created xsi:type="dcterms:W3CDTF">2025-05-21T11:35:00Z</dcterms:created>
  <dcterms:modified xsi:type="dcterms:W3CDTF">2025-06-09T12:27:00Z</dcterms:modified>
</cp:coreProperties>
</file>