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E8734F" w14:textId="04F1E3B9" w:rsidR="00263A97" w:rsidRDefault="000E426E">
      <w:pPr>
        <w:rPr>
          <w:rFonts w:ascii="Arial" w:hAnsi="Arial" w:cs="Arial"/>
          <w:color w:val="000000" w:themeColor="text1"/>
        </w:rPr>
      </w:pPr>
      <w:r w:rsidRPr="002601D9">
        <w:rPr>
          <w:rFonts w:ascii="Arial" w:hAnsi="Arial" w:cs="Arial"/>
          <w:color w:val="000000" w:themeColor="text1"/>
        </w:rPr>
        <w:t xml:space="preserve">Senior </w:t>
      </w:r>
      <w:r w:rsidR="002A7D25" w:rsidRPr="002601D9">
        <w:rPr>
          <w:rFonts w:ascii="Arial" w:hAnsi="Arial" w:cs="Arial"/>
          <w:color w:val="000000" w:themeColor="text1"/>
        </w:rPr>
        <w:t>Rehab</w:t>
      </w:r>
      <w:r w:rsidR="002601D9" w:rsidRPr="002601D9">
        <w:rPr>
          <w:rFonts w:ascii="Arial" w:hAnsi="Arial" w:cs="Arial"/>
          <w:color w:val="000000" w:themeColor="text1"/>
        </w:rPr>
        <w:t>ilitation</w:t>
      </w:r>
      <w:r w:rsidR="002A7D25" w:rsidRPr="002601D9">
        <w:rPr>
          <w:rFonts w:ascii="Arial" w:hAnsi="Arial" w:cs="Arial"/>
          <w:color w:val="000000" w:themeColor="text1"/>
        </w:rPr>
        <w:t xml:space="preserve"> Physiotherapist – Men’s 1</w:t>
      </w:r>
      <w:r w:rsidR="002A7D25" w:rsidRPr="002601D9">
        <w:rPr>
          <w:rFonts w:ascii="Arial" w:hAnsi="Arial" w:cs="Arial"/>
          <w:color w:val="000000" w:themeColor="text1"/>
          <w:vertAlign w:val="superscript"/>
        </w:rPr>
        <w:t>st</w:t>
      </w:r>
      <w:r w:rsidR="002A7D25" w:rsidRPr="002601D9">
        <w:rPr>
          <w:rFonts w:ascii="Arial" w:hAnsi="Arial" w:cs="Arial"/>
          <w:color w:val="000000" w:themeColor="text1"/>
        </w:rPr>
        <w:t xml:space="preserve"> Team</w:t>
      </w:r>
    </w:p>
    <w:p w14:paraId="376DDA58" w14:textId="77777777" w:rsidR="00D838A1" w:rsidRPr="002601D9" w:rsidRDefault="00D838A1">
      <w:pPr>
        <w:rPr>
          <w:rFonts w:ascii="Arial" w:hAnsi="Arial" w:cs="Arial"/>
          <w:color w:val="000000" w:themeColor="text1"/>
        </w:rPr>
      </w:pPr>
    </w:p>
    <w:p w14:paraId="7416E698" w14:textId="77777777" w:rsidR="004C4EA4" w:rsidRPr="002601D9" w:rsidRDefault="004C4EA4" w:rsidP="004C4EA4">
      <w:pPr>
        <w:spacing w:after="300" w:line="441" w:lineRule="atLeast"/>
        <w:outlineLvl w:val="1"/>
        <w:rPr>
          <w:rFonts w:ascii="Arial" w:hAnsi="Arial" w:cs="Arial"/>
          <w:b/>
          <w:bCs/>
          <w:color w:val="000000" w:themeColor="text1"/>
          <w:sz w:val="36"/>
          <w:szCs w:val="36"/>
        </w:rPr>
      </w:pPr>
      <w:r w:rsidRPr="002601D9">
        <w:rPr>
          <w:rFonts w:ascii="Arial" w:hAnsi="Arial" w:cs="Arial"/>
          <w:b/>
          <w:bCs/>
          <w:color w:val="000000" w:themeColor="text1"/>
          <w:sz w:val="36"/>
          <w:szCs w:val="36"/>
        </w:rPr>
        <w:t>About the role</w:t>
      </w:r>
    </w:p>
    <w:p w14:paraId="7F11DF37" w14:textId="34CC1720" w:rsidR="002601D9" w:rsidRPr="002601D9" w:rsidRDefault="004C4EA4" w:rsidP="004C4EA4">
      <w:pPr>
        <w:spacing w:line="348" w:lineRule="atLeast"/>
        <w:rPr>
          <w:rFonts w:ascii="Arial" w:hAnsi="Arial" w:cs="Arial"/>
          <w:color w:val="000000" w:themeColor="text1"/>
          <w:sz w:val="22"/>
          <w:szCs w:val="22"/>
          <w:bdr w:val="none" w:sz="0" w:space="0" w:color="auto" w:frame="1"/>
        </w:rPr>
      </w:pPr>
      <w:r w:rsidRPr="002601D9">
        <w:rPr>
          <w:rFonts w:ascii="Arial" w:hAnsi="Arial" w:cs="Arial"/>
          <w:color w:val="000000" w:themeColor="text1"/>
          <w:sz w:val="22"/>
          <w:szCs w:val="22"/>
          <w:bdr w:val="none" w:sz="0" w:space="0" w:color="auto" w:frame="1"/>
        </w:rPr>
        <w:t>We have an exciting opportunity for an individual to join Oxford United F</w:t>
      </w:r>
      <w:r w:rsidR="001A496A">
        <w:rPr>
          <w:rFonts w:ascii="Arial" w:hAnsi="Arial" w:cs="Arial"/>
          <w:color w:val="000000" w:themeColor="text1"/>
          <w:sz w:val="22"/>
          <w:szCs w:val="22"/>
          <w:bdr w:val="none" w:sz="0" w:space="0" w:color="auto" w:frame="1"/>
        </w:rPr>
        <w:t xml:space="preserve">C </w:t>
      </w:r>
      <w:r w:rsidRPr="002601D9">
        <w:rPr>
          <w:rFonts w:ascii="Arial" w:hAnsi="Arial" w:cs="Arial"/>
          <w:color w:val="000000" w:themeColor="text1"/>
          <w:sz w:val="22"/>
          <w:szCs w:val="22"/>
          <w:bdr w:val="none" w:sz="0" w:space="0" w:color="auto" w:frame="1"/>
        </w:rPr>
        <w:t>as a</w:t>
      </w:r>
      <w:r w:rsidR="000E426E" w:rsidRPr="002601D9">
        <w:rPr>
          <w:rFonts w:ascii="Arial" w:hAnsi="Arial" w:cs="Arial"/>
          <w:color w:val="000000" w:themeColor="text1"/>
          <w:sz w:val="22"/>
          <w:szCs w:val="22"/>
          <w:bdr w:val="none" w:sz="0" w:space="0" w:color="auto" w:frame="1"/>
        </w:rPr>
        <w:t xml:space="preserve"> Senior</w:t>
      </w:r>
      <w:r w:rsidRPr="002601D9">
        <w:rPr>
          <w:rFonts w:ascii="Arial" w:hAnsi="Arial" w:cs="Arial"/>
          <w:color w:val="000000" w:themeColor="text1"/>
          <w:sz w:val="22"/>
          <w:szCs w:val="22"/>
          <w:bdr w:val="none" w:sz="0" w:space="0" w:color="auto" w:frame="1"/>
        </w:rPr>
        <w:t xml:space="preserve"> </w:t>
      </w:r>
      <w:r w:rsidR="002601D9" w:rsidRPr="002601D9">
        <w:rPr>
          <w:rFonts w:ascii="Arial" w:hAnsi="Arial" w:cs="Arial"/>
          <w:color w:val="000000" w:themeColor="text1"/>
          <w:sz w:val="22"/>
          <w:szCs w:val="22"/>
          <w:bdr w:val="none" w:sz="0" w:space="0" w:color="auto" w:frame="1"/>
        </w:rPr>
        <w:t xml:space="preserve">Rehabilitation </w:t>
      </w:r>
      <w:r w:rsidR="007C4A62" w:rsidRPr="002601D9">
        <w:rPr>
          <w:rFonts w:ascii="Arial" w:hAnsi="Arial" w:cs="Arial"/>
          <w:color w:val="000000" w:themeColor="text1"/>
          <w:sz w:val="22"/>
          <w:szCs w:val="22"/>
          <w:bdr w:val="none" w:sz="0" w:space="0" w:color="auto" w:frame="1"/>
        </w:rPr>
        <w:t>Physiotherapist</w:t>
      </w:r>
      <w:r w:rsidRPr="002601D9">
        <w:rPr>
          <w:rFonts w:ascii="Arial" w:hAnsi="Arial" w:cs="Arial"/>
          <w:color w:val="000000" w:themeColor="text1"/>
          <w:sz w:val="22"/>
          <w:szCs w:val="22"/>
          <w:bdr w:val="none" w:sz="0" w:space="0" w:color="auto" w:frame="1"/>
        </w:rPr>
        <w:t xml:space="preserve"> </w:t>
      </w:r>
      <w:r w:rsidR="000E426E" w:rsidRPr="002601D9">
        <w:rPr>
          <w:rFonts w:ascii="Arial" w:hAnsi="Arial" w:cs="Arial"/>
          <w:color w:val="000000" w:themeColor="text1"/>
          <w:sz w:val="22"/>
          <w:szCs w:val="22"/>
          <w:bdr w:val="none" w:sz="0" w:space="0" w:color="auto" w:frame="1"/>
        </w:rPr>
        <w:t>–</w:t>
      </w:r>
      <w:r w:rsidRPr="002601D9">
        <w:rPr>
          <w:rFonts w:ascii="Arial" w:hAnsi="Arial" w:cs="Arial"/>
          <w:color w:val="000000" w:themeColor="text1"/>
          <w:sz w:val="22"/>
          <w:szCs w:val="22"/>
          <w:bdr w:val="none" w:sz="0" w:space="0" w:color="auto" w:frame="1"/>
        </w:rPr>
        <w:t xml:space="preserve"> </w:t>
      </w:r>
      <w:r w:rsidR="000E426E" w:rsidRPr="002601D9">
        <w:rPr>
          <w:rFonts w:ascii="Arial" w:hAnsi="Arial" w:cs="Arial"/>
          <w:color w:val="000000" w:themeColor="text1"/>
          <w:sz w:val="22"/>
          <w:szCs w:val="22"/>
          <w:bdr w:val="none" w:sz="0" w:space="0" w:color="auto" w:frame="1"/>
        </w:rPr>
        <w:t xml:space="preserve">Men’s </w:t>
      </w:r>
      <w:r w:rsidRPr="002601D9">
        <w:rPr>
          <w:rFonts w:ascii="Arial" w:hAnsi="Arial" w:cs="Arial"/>
          <w:color w:val="000000" w:themeColor="text1"/>
          <w:sz w:val="22"/>
          <w:szCs w:val="22"/>
          <w:bdr w:val="none" w:sz="0" w:space="0" w:color="auto" w:frame="1"/>
        </w:rPr>
        <w:t xml:space="preserve">First </w:t>
      </w:r>
      <w:r w:rsidR="000E426E" w:rsidRPr="002601D9">
        <w:rPr>
          <w:rFonts w:ascii="Arial" w:hAnsi="Arial" w:cs="Arial"/>
          <w:color w:val="000000" w:themeColor="text1"/>
          <w:sz w:val="22"/>
          <w:szCs w:val="22"/>
          <w:bdr w:val="none" w:sz="0" w:space="0" w:color="auto" w:frame="1"/>
        </w:rPr>
        <w:t>T</w:t>
      </w:r>
      <w:r w:rsidRPr="002601D9">
        <w:rPr>
          <w:rFonts w:ascii="Arial" w:hAnsi="Arial" w:cs="Arial"/>
          <w:color w:val="000000" w:themeColor="text1"/>
          <w:sz w:val="22"/>
          <w:szCs w:val="22"/>
          <w:bdr w:val="none" w:sz="0" w:space="0" w:color="auto" w:frame="1"/>
        </w:rPr>
        <w:t>eam.</w:t>
      </w:r>
      <w:r w:rsidR="002601D9" w:rsidRPr="002601D9">
        <w:rPr>
          <w:rFonts w:ascii="Arial" w:hAnsi="Arial" w:cs="Arial"/>
          <w:color w:val="000000" w:themeColor="text1"/>
          <w:sz w:val="22"/>
          <w:szCs w:val="22"/>
          <w:bdr w:val="none" w:sz="0" w:space="0" w:color="auto" w:frame="1"/>
        </w:rPr>
        <w:t xml:space="preserve"> </w:t>
      </w:r>
    </w:p>
    <w:p w14:paraId="6E214565" w14:textId="44174502"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color w:val="000000" w:themeColor="text1"/>
          <w:sz w:val="22"/>
          <w:szCs w:val="22"/>
          <w:bdr w:val="none" w:sz="0" w:space="0" w:color="auto" w:frame="1"/>
        </w:rPr>
        <w:t xml:space="preserve">We are </w:t>
      </w:r>
      <w:r w:rsidR="00C029A5">
        <w:rPr>
          <w:rFonts w:ascii="Arial" w:hAnsi="Arial" w:cs="Arial"/>
          <w:color w:val="000000" w:themeColor="text1"/>
          <w:sz w:val="22"/>
          <w:szCs w:val="22"/>
          <w:bdr w:val="none" w:sz="0" w:space="0" w:color="auto" w:frame="1"/>
        </w:rPr>
        <w:t xml:space="preserve">evolving </w:t>
      </w:r>
      <w:r w:rsidRPr="002601D9">
        <w:rPr>
          <w:rFonts w:ascii="Arial" w:hAnsi="Arial" w:cs="Arial"/>
          <w:color w:val="000000" w:themeColor="text1"/>
          <w:sz w:val="22"/>
          <w:szCs w:val="22"/>
          <w:bdr w:val="none" w:sz="0" w:space="0" w:color="auto" w:frame="1"/>
        </w:rPr>
        <w:t xml:space="preserve">the way that Medical and Performance Services are delivered at Oxford United Football Club.  Every player requires an individualised, integrated, outcome focussed team behind them. We are </w:t>
      </w:r>
      <w:r w:rsidR="007C4A62" w:rsidRPr="002601D9">
        <w:rPr>
          <w:rFonts w:ascii="Arial" w:hAnsi="Arial" w:cs="Arial"/>
          <w:color w:val="000000" w:themeColor="text1"/>
          <w:sz w:val="22"/>
          <w:szCs w:val="22"/>
          <w:bdr w:val="none" w:sz="0" w:space="0" w:color="auto" w:frame="1"/>
        </w:rPr>
        <w:t>developing</w:t>
      </w:r>
      <w:r w:rsidRPr="002601D9">
        <w:rPr>
          <w:rFonts w:ascii="Arial" w:hAnsi="Arial" w:cs="Arial"/>
          <w:color w:val="000000" w:themeColor="text1"/>
          <w:sz w:val="22"/>
          <w:szCs w:val="22"/>
          <w:bdr w:val="none" w:sz="0" w:space="0" w:color="auto" w:frame="1"/>
        </w:rPr>
        <w:t xml:space="preserve"> as a department, and we are building an innovative, insightful and collaborative team to meet this challenge.  Our commitment to excellence on and off the pitch requires a world-class approach to </w:t>
      </w:r>
      <w:r w:rsidR="002642E5" w:rsidRPr="002601D9">
        <w:rPr>
          <w:rFonts w:ascii="Arial" w:hAnsi="Arial" w:cs="Arial"/>
          <w:color w:val="000000" w:themeColor="text1"/>
          <w:sz w:val="22"/>
          <w:szCs w:val="22"/>
          <w:bdr w:val="none" w:sz="0" w:space="0" w:color="auto" w:frame="1"/>
        </w:rPr>
        <w:t>medical services</w:t>
      </w:r>
      <w:r w:rsidRPr="002601D9">
        <w:rPr>
          <w:rFonts w:ascii="Arial" w:hAnsi="Arial" w:cs="Arial"/>
          <w:color w:val="000000" w:themeColor="text1"/>
          <w:sz w:val="22"/>
          <w:szCs w:val="22"/>
          <w:bdr w:val="none" w:sz="0" w:space="0" w:color="auto" w:frame="1"/>
        </w:rPr>
        <w:t>, ensuring our players are in peak physical condition.</w:t>
      </w:r>
    </w:p>
    <w:p w14:paraId="4DF0F8B7" w14:textId="77777777" w:rsidR="000E426E" w:rsidRPr="002601D9" w:rsidRDefault="000E426E" w:rsidP="004C4EA4">
      <w:pPr>
        <w:spacing w:line="348" w:lineRule="atLeast"/>
        <w:rPr>
          <w:rFonts w:ascii="Arial" w:hAnsi="Arial" w:cs="Arial"/>
          <w:color w:val="000000" w:themeColor="text1"/>
          <w:sz w:val="22"/>
          <w:szCs w:val="22"/>
          <w:bdr w:val="none" w:sz="0" w:space="0" w:color="auto" w:frame="1"/>
        </w:rPr>
      </w:pPr>
    </w:p>
    <w:p w14:paraId="0D702FA0" w14:textId="13E770B7"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color w:val="000000" w:themeColor="text1"/>
          <w:sz w:val="22"/>
          <w:szCs w:val="22"/>
          <w:bdr w:val="none" w:sz="0" w:space="0" w:color="auto" w:frame="1"/>
        </w:rPr>
        <w:t xml:space="preserve">We are looking for a highly motivated </w:t>
      </w:r>
      <w:r w:rsidR="002601D9" w:rsidRPr="002601D9">
        <w:rPr>
          <w:rFonts w:ascii="Arial" w:hAnsi="Arial" w:cs="Arial"/>
          <w:color w:val="000000" w:themeColor="text1"/>
          <w:sz w:val="22"/>
          <w:szCs w:val="22"/>
          <w:bdr w:val="none" w:sz="0" w:space="0" w:color="auto" w:frame="1"/>
        </w:rPr>
        <w:t>Senior Rehabilitation Physiotherapist</w:t>
      </w:r>
      <w:r w:rsidRPr="002601D9">
        <w:rPr>
          <w:rFonts w:ascii="Arial" w:hAnsi="Arial" w:cs="Arial"/>
          <w:color w:val="000000" w:themeColor="text1"/>
          <w:sz w:val="22"/>
          <w:szCs w:val="22"/>
          <w:bdr w:val="none" w:sz="0" w:space="0" w:color="auto" w:frame="1"/>
        </w:rPr>
        <w:t xml:space="preserve"> to join our Medical and Performance Department. As part of the Club Physical Performance strategy, the ideal candidate will have a proven track record of delivering elite-level </w:t>
      </w:r>
      <w:r w:rsidR="002601D9" w:rsidRPr="002601D9">
        <w:rPr>
          <w:rFonts w:ascii="Arial" w:hAnsi="Arial" w:cs="Arial"/>
          <w:color w:val="000000" w:themeColor="text1"/>
          <w:sz w:val="22"/>
          <w:szCs w:val="22"/>
          <w:bdr w:val="none" w:sz="0" w:space="0" w:color="auto" w:frame="1"/>
        </w:rPr>
        <w:t>medical</w:t>
      </w:r>
      <w:r w:rsidRPr="002601D9">
        <w:rPr>
          <w:rFonts w:ascii="Arial" w:hAnsi="Arial" w:cs="Arial"/>
          <w:color w:val="000000" w:themeColor="text1"/>
          <w:sz w:val="22"/>
          <w:szCs w:val="22"/>
          <w:bdr w:val="none" w:sz="0" w:space="0" w:color="auto" w:frame="1"/>
        </w:rPr>
        <w:t xml:space="preserve"> </w:t>
      </w:r>
      <w:r w:rsidR="002601D9" w:rsidRPr="002601D9">
        <w:rPr>
          <w:rFonts w:ascii="Arial" w:hAnsi="Arial" w:cs="Arial"/>
          <w:color w:val="000000" w:themeColor="text1"/>
          <w:sz w:val="22"/>
          <w:szCs w:val="22"/>
          <w:bdr w:val="none" w:sz="0" w:space="0" w:color="auto" w:frame="1"/>
        </w:rPr>
        <w:t>services &amp; rehabilitation</w:t>
      </w:r>
      <w:r w:rsidRPr="002601D9">
        <w:rPr>
          <w:rFonts w:ascii="Arial" w:hAnsi="Arial" w:cs="Arial"/>
          <w:color w:val="000000" w:themeColor="text1"/>
          <w:sz w:val="22"/>
          <w:szCs w:val="22"/>
          <w:bdr w:val="none" w:sz="0" w:space="0" w:color="auto" w:frame="1"/>
        </w:rPr>
        <w:t xml:space="preserve"> in football and possess a relentless drive to achieve world-class standards.  </w:t>
      </w:r>
    </w:p>
    <w:p w14:paraId="6D57A019" w14:textId="77777777" w:rsidR="002601D9" w:rsidRPr="002601D9" w:rsidRDefault="002601D9" w:rsidP="004C4EA4">
      <w:pPr>
        <w:spacing w:line="348" w:lineRule="atLeast"/>
        <w:rPr>
          <w:rFonts w:ascii="Arial" w:hAnsi="Arial" w:cs="Arial"/>
          <w:color w:val="000000" w:themeColor="text1"/>
          <w:sz w:val="22"/>
          <w:szCs w:val="22"/>
          <w:bdr w:val="none" w:sz="0" w:space="0" w:color="auto" w:frame="1"/>
        </w:rPr>
      </w:pPr>
    </w:p>
    <w:p w14:paraId="030CDF9B" w14:textId="20FC1B66" w:rsidR="002601D9" w:rsidRPr="002601D9" w:rsidRDefault="002601D9" w:rsidP="004C4EA4">
      <w:pPr>
        <w:spacing w:line="348" w:lineRule="atLeast"/>
        <w:rPr>
          <w:rFonts w:ascii="Arial" w:hAnsi="Arial" w:cs="Arial"/>
          <w:color w:val="000000" w:themeColor="text1"/>
          <w:sz w:val="22"/>
          <w:szCs w:val="22"/>
          <w:bdr w:val="none" w:sz="0" w:space="0" w:color="auto" w:frame="1"/>
        </w:rPr>
      </w:pPr>
      <w:r w:rsidRPr="002601D9">
        <w:rPr>
          <w:rFonts w:ascii="Arial" w:hAnsi="Arial" w:cs="Arial"/>
          <w:color w:val="000000" w:themeColor="text1"/>
          <w:sz w:val="22"/>
          <w:szCs w:val="22"/>
          <w:bdr w:val="none" w:sz="0" w:space="0" w:color="auto" w:frame="1"/>
        </w:rPr>
        <w:t>The Senior Rehabilitation Physiotherapist will be responsible for the delivery, coordination and continuous development of rehabilitation and injury-prevention processes for assigned Men’s First Team players. The role will provide expert sports physiotherapy support throughout the entire injury-management pathway, from initial injury through rehabilitation, reconditioning and return to training and competition. Working closely with Sports Medicine, Performance and Sport Science staff, the successful candidate will ensure players receive high-quality clinical care, evidence-based rehabilitation and individualised performance support.</w:t>
      </w:r>
    </w:p>
    <w:p w14:paraId="5C6AC8E8" w14:textId="57EB9055"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b/>
          <w:bCs/>
          <w:color w:val="000000" w:themeColor="text1"/>
          <w:sz w:val="22"/>
          <w:szCs w:val="22"/>
          <w:bdr w:val="none" w:sz="0" w:space="0" w:color="auto" w:frame="1"/>
        </w:rPr>
        <w:t> </w:t>
      </w:r>
    </w:p>
    <w:p w14:paraId="1E912444" w14:textId="270E98AB" w:rsidR="000E426E" w:rsidRDefault="004C4EA4" w:rsidP="000E426E">
      <w:pPr>
        <w:spacing w:line="348" w:lineRule="atLeast"/>
        <w:rPr>
          <w:rFonts w:ascii="Arial" w:hAnsi="Arial" w:cs="Arial"/>
          <w:b/>
          <w:bCs/>
          <w:color w:val="000000" w:themeColor="text1"/>
          <w:sz w:val="22"/>
          <w:szCs w:val="22"/>
          <w:bdr w:val="none" w:sz="0" w:space="0" w:color="auto" w:frame="1"/>
        </w:rPr>
      </w:pPr>
      <w:r w:rsidRPr="002601D9">
        <w:rPr>
          <w:rFonts w:ascii="Arial" w:hAnsi="Arial" w:cs="Arial"/>
          <w:b/>
          <w:bCs/>
          <w:color w:val="000000" w:themeColor="text1"/>
          <w:sz w:val="22"/>
          <w:szCs w:val="22"/>
          <w:bdr w:val="none" w:sz="0" w:space="0" w:color="auto" w:frame="1"/>
        </w:rPr>
        <w:t>What will you be doing?</w:t>
      </w:r>
    </w:p>
    <w:p w14:paraId="7BB8C6E0" w14:textId="77777777" w:rsidR="002601D9" w:rsidRDefault="002601D9" w:rsidP="000E426E">
      <w:pPr>
        <w:spacing w:line="348" w:lineRule="atLeast"/>
        <w:rPr>
          <w:rFonts w:ascii="Arial" w:hAnsi="Arial" w:cs="Arial"/>
          <w:color w:val="000000" w:themeColor="text1"/>
          <w:sz w:val="22"/>
          <w:szCs w:val="22"/>
        </w:rPr>
      </w:pPr>
    </w:p>
    <w:p w14:paraId="060B84D6" w14:textId="2455CF68" w:rsidR="002601D9" w:rsidRPr="002601D9" w:rsidRDefault="002601D9" w:rsidP="000E426E">
      <w:pPr>
        <w:spacing w:line="348" w:lineRule="atLeast"/>
        <w:rPr>
          <w:rFonts w:ascii="Arial" w:hAnsi="Arial" w:cs="Arial"/>
          <w:b/>
          <w:bCs/>
          <w:color w:val="000000" w:themeColor="text1"/>
          <w:sz w:val="22"/>
          <w:szCs w:val="22"/>
        </w:rPr>
      </w:pPr>
      <w:r w:rsidRPr="002601D9">
        <w:rPr>
          <w:rFonts w:ascii="Arial" w:hAnsi="Arial" w:cs="Arial"/>
          <w:b/>
          <w:bCs/>
          <w:color w:val="000000" w:themeColor="text1"/>
          <w:sz w:val="22"/>
          <w:szCs w:val="22"/>
        </w:rPr>
        <w:t>Rehabilitation Management</w:t>
      </w:r>
    </w:p>
    <w:p w14:paraId="401CEA72"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Assess and clearly communicate individual rehabilitation requirements following medium- and long-term injuries.</w:t>
      </w:r>
    </w:p>
    <w:p w14:paraId="305AE8DD"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Design, implement and progress individualised rehabilitation programmes from injury onset through to return to team training and competitive match play.</w:t>
      </w:r>
    </w:p>
    <w:p w14:paraId="2AA42AC5"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Take a leading role in the rehabilitation and return-to-performance process for assigned injured players.</w:t>
      </w:r>
    </w:p>
    <w:p w14:paraId="7709A227"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Deliver and supervise both gym-based and pitch-based rehabilitation sessions, ensuring appropriate progression throughout each stage of rehabilitation.</w:t>
      </w:r>
    </w:p>
    <w:p w14:paraId="479EA329"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Guide, monitor and evaluate rehabilitation interventions to ensure safe, effective and evidence-informed progression.</w:t>
      </w:r>
    </w:p>
    <w:p w14:paraId="2BE63270"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lastRenderedPageBreak/>
        <w:t>Measure, analyse and communicate individual player progress throughout the rehabilitation process.</w:t>
      </w:r>
    </w:p>
    <w:p w14:paraId="3929C4A9"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Utilise objective testing and monitoring systems, including VALD technologies and GPS data, to inform rehabilitation progression and return-to-performance decision-making.</w:t>
      </w:r>
    </w:p>
    <w:p w14:paraId="126A564C"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Implement progressive load-management and football-specific reconditioning strategies to prepare players for the demands of first-team training and competition.</w:t>
      </w:r>
    </w:p>
    <w:p w14:paraId="147D5F5A"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Work collaboratively with the wider multidisciplinary team to establish appropriate rehabilitation milestones and return-to-training and return-to-competition criteria.</w:t>
      </w:r>
    </w:p>
    <w:p w14:paraId="28BFCCF3" w14:textId="77777777" w:rsidR="002601D9" w:rsidRPr="002601D9" w:rsidRDefault="002601D9" w:rsidP="002601D9">
      <w:pPr>
        <w:numPr>
          <w:ilvl w:val="0"/>
          <w:numId w:val="8"/>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Ensure rehabilitation programmes address both the immediate injury and any underlying physical deficits that may influence future performance or injury risk.</w:t>
      </w:r>
    </w:p>
    <w:p w14:paraId="6126442B" w14:textId="77777777" w:rsidR="002601D9" w:rsidRPr="002601D9" w:rsidRDefault="002601D9" w:rsidP="002601D9">
      <w:pPr>
        <w:spacing w:line="348" w:lineRule="atLeast"/>
        <w:rPr>
          <w:rFonts w:ascii="Arial" w:hAnsi="Arial" w:cs="Arial"/>
          <w:b/>
          <w:bCs/>
          <w:color w:val="000000" w:themeColor="text1"/>
          <w:sz w:val="22"/>
          <w:szCs w:val="22"/>
        </w:rPr>
      </w:pPr>
      <w:r w:rsidRPr="002601D9">
        <w:rPr>
          <w:rFonts w:ascii="Arial" w:hAnsi="Arial" w:cs="Arial"/>
          <w:b/>
          <w:bCs/>
          <w:color w:val="000000" w:themeColor="text1"/>
          <w:sz w:val="22"/>
          <w:szCs w:val="22"/>
        </w:rPr>
        <w:t>Physiotherapy Support – Training &amp; Competition</w:t>
      </w:r>
    </w:p>
    <w:p w14:paraId="11B5E137" w14:textId="0B29F549" w:rsidR="002601D9" w:rsidRPr="002601D9" w:rsidRDefault="002601D9" w:rsidP="002601D9">
      <w:pPr>
        <w:numPr>
          <w:ilvl w:val="0"/>
          <w:numId w:val="9"/>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Deliver high-quality physiotherapy assessment and treatment to injured and available first-team players, including manual therapy, soft tissue and other physiotherapy interventions as part of individual player management plans.</w:t>
      </w:r>
    </w:p>
    <w:p w14:paraId="098DB08F" w14:textId="77777777" w:rsidR="002601D9" w:rsidRPr="002601D9" w:rsidRDefault="002601D9" w:rsidP="002601D9">
      <w:pPr>
        <w:numPr>
          <w:ilvl w:val="0"/>
          <w:numId w:val="9"/>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Support player preparation ahead of training sessions and matches.</w:t>
      </w:r>
    </w:p>
    <w:p w14:paraId="1BBB0C8F" w14:textId="77777777" w:rsidR="002601D9" w:rsidRPr="002601D9" w:rsidRDefault="002601D9" w:rsidP="002601D9">
      <w:pPr>
        <w:numPr>
          <w:ilvl w:val="0"/>
          <w:numId w:val="9"/>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Develop and deliver individual injury-prevention interventions prior to training and competition where required.</w:t>
      </w:r>
    </w:p>
    <w:p w14:paraId="71DD7CAC" w14:textId="77777777" w:rsidR="002601D9" w:rsidRPr="002601D9" w:rsidRDefault="002601D9" w:rsidP="002601D9">
      <w:pPr>
        <w:numPr>
          <w:ilvl w:val="0"/>
          <w:numId w:val="9"/>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Support daily first-team training operations, including pitch-side physiotherapy provision and emergency injury management.</w:t>
      </w:r>
    </w:p>
    <w:p w14:paraId="5904D190" w14:textId="77777777" w:rsidR="002601D9" w:rsidRPr="002601D9" w:rsidRDefault="002601D9" w:rsidP="002601D9">
      <w:pPr>
        <w:numPr>
          <w:ilvl w:val="0"/>
          <w:numId w:val="9"/>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Provide sports physiotherapy support across both medical department and on-pitch environments.</w:t>
      </w:r>
    </w:p>
    <w:p w14:paraId="28E85D8D" w14:textId="77777777" w:rsidR="002601D9" w:rsidRPr="002601D9" w:rsidRDefault="002601D9" w:rsidP="002601D9">
      <w:pPr>
        <w:numPr>
          <w:ilvl w:val="0"/>
          <w:numId w:val="9"/>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Attend first-team fixtures, training camps and tours as required.</w:t>
      </w:r>
    </w:p>
    <w:p w14:paraId="0D762600" w14:textId="77777777" w:rsidR="002601D9" w:rsidRPr="002601D9" w:rsidRDefault="002601D9" w:rsidP="002601D9">
      <w:pPr>
        <w:spacing w:line="348" w:lineRule="atLeast"/>
        <w:rPr>
          <w:rFonts w:ascii="Arial" w:hAnsi="Arial" w:cs="Arial"/>
          <w:b/>
          <w:bCs/>
          <w:color w:val="000000" w:themeColor="text1"/>
          <w:sz w:val="22"/>
          <w:szCs w:val="22"/>
        </w:rPr>
      </w:pPr>
      <w:r w:rsidRPr="002601D9">
        <w:rPr>
          <w:rFonts w:ascii="Arial" w:hAnsi="Arial" w:cs="Arial"/>
          <w:b/>
          <w:bCs/>
          <w:color w:val="000000" w:themeColor="text1"/>
          <w:sz w:val="22"/>
          <w:szCs w:val="22"/>
        </w:rPr>
        <w:t>Injury Prevention</w:t>
      </w:r>
    </w:p>
    <w:p w14:paraId="089C81EE" w14:textId="77777777" w:rsidR="002601D9" w:rsidRPr="002601D9" w:rsidRDefault="002601D9" w:rsidP="002601D9">
      <w:pPr>
        <w:numPr>
          <w:ilvl w:val="0"/>
          <w:numId w:val="10"/>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Identify and communicate individual and squad injury-prevention requirements.</w:t>
      </w:r>
    </w:p>
    <w:p w14:paraId="77313637" w14:textId="77777777" w:rsidR="002601D9" w:rsidRPr="002601D9" w:rsidRDefault="002601D9" w:rsidP="002601D9">
      <w:pPr>
        <w:numPr>
          <w:ilvl w:val="0"/>
          <w:numId w:val="10"/>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Collect, analyse and interpret relevant medical, physical and performance information to identify potential injury risk factors and physical deficits.</w:t>
      </w:r>
    </w:p>
    <w:p w14:paraId="35F9C302" w14:textId="77777777" w:rsidR="002601D9" w:rsidRPr="002601D9" w:rsidRDefault="002601D9" w:rsidP="002601D9">
      <w:pPr>
        <w:numPr>
          <w:ilvl w:val="0"/>
          <w:numId w:val="10"/>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Design, implement and monitor individualised injury-prevention programmes.</w:t>
      </w:r>
    </w:p>
    <w:p w14:paraId="49BAF446" w14:textId="77777777" w:rsidR="002601D9" w:rsidRPr="002601D9" w:rsidRDefault="002601D9" w:rsidP="002601D9">
      <w:pPr>
        <w:numPr>
          <w:ilvl w:val="0"/>
          <w:numId w:val="10"/>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Educate, support and supervise players throughout injury-prevention interventions.</w:t>
      </w:r>
    </w:p>
    <w:p w14:paraId="243A0563" w14:textId="77777777" w:rsidR="002601D9" w:rsidRPr="002601D9" w:rsidRDefault="002601D9" w:rsidP="002601D9">
      <w:pPr>
        <w:numPr>
          <w:ilvl w:val="0"/>
          <w:numId w:val="10"/>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Measure and report individual player development and prevention outcomes.</w:t>
      </w:r>
    </w:p>
    <w:p w14:paraId="60ED6647" w14:textId="77777777" w:rsidR="002601D9" w:rsidRPr="002601D9" w:rsidRDefault="002601D9" w:rsidP="002601D9">
      <w:pPr>
        <w:numPr>
          <w:ilvl w:val="0"/>
          <w:numId w:val="10"/>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Contribute to the ongoing development of proactive injury-risk reduction strategies across the Men’s First Team.</w:t>
      </w:r>
    </w:p>
    <w:p w14:paraId="0E799E4B" w14:textId="77777777" w:rsidR="002601D9" w:rsidRPr="002601D9" w:rsidRDefault="002601D9" w:rsidP="002601D9">
      <w:pPr>
        <w:spacing w:line="348" w:lineRule="atLeast"/>
        <w:rPr>
          <w:rFonts w:ascii="Arial" w:hAnsi="Arial" w:cs="Arial"/>
          <w:b/>
          <w:bCs/>
          <w:color w:val="000000" w:themeColor="text1"/>
          <w:sz w:val="22"/>
          <w:szCs w:val="22"/>
        </w:rPr>
      </w:pPr>
      <w:r w:rsidRPr="002601D9">
        <w:rPr>
          <w:rFonts w:ascii="Arial" w:hAnsi="Arial" w:cs="Arial"/>
          <w:b/>
          <w:bCs/>
          <w:color w:val="000000" w:themeColor="text1"/>
          <w:sz w:val="22"/>
          <w:szCs w:val="22"/>
        </w:rPr>
        <w:t>Interdisciplinary Collaboration</w:t>
      </w:r>
    </w:p>
    <w:p w14:paraId="6ABA5752" w14:textId="77777777" w:rsidR="002601D9" w:rsidRPr="002601D9" w:rsidRDefault="002601D9" w:rsidP="002601D9">
      <w:pPr>
        <w:numPr>
          <w:ilvl w:val="0"/>
          <w:numId w:val="11"/>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Work closely with Physical Performance staff to integrate rehabilitation principles within individual physical development programmes.</w:t>
      </w:r>
    </w:p>
    <w:p w14:paraId="09B4C7D9" w14:textId="77777777" w:rsidR="002601D9" w:rsidRPr="002601D9" w:rsidRDefault="002601D9" w:rsidP="002601D9">
      <w:pPr>
        <w:numPr>
          <w:ilvl w:val="0"/>
          <w:numId w:val="11"/>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Contribute to multidisciplinary performance recommendations that support individual player athletic development.</w:t>
      </w:r>
    </w:p>
    <w:p w14:paraId="77638840" w14:textId="77777777" w:rsidR="002601D9" w:rsidRPr="002601D9" w:rsidRDefault="002601D9" w:rsidP="002601D9">
      <w:pPr>
        <w:numPr>
          <w:ilvl w:val="0"/>
          <w:numId w:val="11"/>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Develop and implement strategies to address physical deficits during both injury-related and non-injury-related interruptions to normal training.</w:t>
      </w:r>
    </w:p>
    <w:p w14:paraId="406EF6D6" w14:textId="24E0358A" w:rsidR="002601D9" w:rsidRPr="002601D9" w:rsidRDefault="002601D9" w:rsidP="002601D9">
      <w:pPr>
        <w:numPr>
          <w:ilvl w:val="0"/>
          <w:numId w:val="11"/>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lastRenderedPageBreak/>
        <w:t>Work collaboratively with Physical Performance staff to analyse rehabilitation demands, training loads and injury-prevention requirements.</w:t>
      </w:r>
    </w:p>
    <w:p w14:paraId="7C0045AE" w14:textId="77777777" w:rsidR="002601D9" w:rsidRPr="002601D9" w:rsidRDefault="002601D9" w:rsidP="002601D9">
      <w:pPr>
        <w:numPr>
          <w:ilvl w:val="0"/>
          <w:numId w:val="11"/>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Contribute to the design and delivery of individual player development programmes incorporating primary, secondary and tertiary injury-prevention principles.</w:t>
      </w:r>
    </w:p>
    <w:p w14:paraId="71F9C8F7" w14:textId="62FA1C98" w:rsidR="002601D9" w:rsidRPr="002601D9" w:rsidRDefault="002601D9" w:rsidP="002601D9">
      <w:pPr>
        <w:numPr>
          <w:ilvl w:val="0"/>
          <w:numId w:val="11"/>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Provide clear and timely reporting to the Head of Medical Services regarding player rehabilitation, treatment and return-to-performance progression.</w:t>
      </w:r>
    </w:p>
    <w:p w14:paraId="0329E8E4" w14:textId="77777777" w:rsidR="002601D9" w:rsidRPr="002601D9" w:rsidRDefault="002601D9" w:rsidP="002601D9">
      <w:pPr>
        <w:spacing w:line="348" w:lineRule="atLeast"/>
        <w:rPr>
          <w:rFonts w:ascii="Arial" w:hAnsi="Arial" w:cs="Arial"/>
          <w:b/>
          <w:bCs/>
          <w:color w:val="000000" w:themeColor="text1"/>
          <w:sz w:val="22"/>
          <w:szCs w:val="22"/>
        </w:rPr>
      </w:pPr>
      <w:r w:rsidRPr="002601D9">
        <w:rPr>
          <w:rFonts w:ascii="Arial" w:hAnsi="Arial" w:cs="Arial"/>
          <w:b/>
          <w:bCs/>
          <w:color w:val="000000" w:themeColor="text1"/>
          <w:sz w:val="22"/>
          <w:szCs w:val="22"/>
        </w:rPr>
        <w:t>Documentation, Monitoring &amp; System Development</w:t>
      </w:r>
    </w:p>
    <w:p w14:paraId="79D81FA2" w14:textId="77777777" w:rsidR="002601D9" w:rsidRPr="002601D9" w:rsidRDefault="002601D9" w:rsidP="002601D9">
      <w:pPr>
        <w:numPr>
          <w:ilvl w:val="0"/>
          <w:numId w:val="12"/>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Maintain accurate, timely and comprehensive documentation across all designated medical and performance platforms.</w:t>
      </w:r>
    </w:p>
    <w:p w14:paraId="73427B84" w14:textId="77777777" w:rsidR="002601D9" w:rsidRPr="002601D9" w:rsidRDefault="002601D9" w:rsidP="002601D9">
      <w:pPr>
        <w:numPr>
          <w:ilvl w:val="0"/>
          <w:numId w:val="12"/>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Record rehabilitation content, physiotherapy interventions, testing outcomes, player responses and return-to-play milestones.</w:t>
      </w:r>
    </w:p>
    <w:p w14:paraId="58897CD9" w14:textId="77777777" w:rsidR="002601D9" w:rsidRPr="002601D9" w:rsidRDefault="002601D9" w:rsidP="002601D9">
      <w:pPr>
        <w:numPr>
          <w:ilvl w:val="0"/>
          <w:numId w:val="12"/>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Ensure objective rehabilitation and return-to-performance data is clearly communicated and accessible to relevant members of the multidisciplinary team.</w:t>
      </w:r>
    </w:p>
    <w:p w14:paraId="2D878173" w14:textId="77777777" w:rsidR="002601D9" w:rsidRPr="002601D9" w:rsidRDefault="002601D9" w:rsidP="002601D9">
      <w:pPr>
        <w:numPr>
          <w:ilvl w:val="0"/>
          <w:numId w:val="12"/>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Contribute to the continued development of the Club’s rehabilitation, injury-prevention and return-to-performance processes.</w:t>
      </w:r>
    </w:p>
    <w:p w14:paraId="6B8BEE99" w14:textId="77777777" w:rsidR="002601D9" w:rsidRPr="002601D9" w:rsidRDefault="002601D9" w:rsidP="002601D9">
      <w:pPr>
        <w:numPr>
          <w:ilvl w:val="0"/>
          <w:numId w:val="12"/>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Undertake Continued Professional Development personally and through opportunities organised by the Club.</w:t>
      </w:r>
    </w:p>
    <w:p w14:paraId="21FD7F26" w14:textId="77777777" w:rsidR="002601D9" w:rsidRPr="002601D9" w:rsidRDefault="002601D9" w:rsidP="004C4EA4">
      <w:pPr>
        <w:spacing w:line="348" w:lineRule="atLeast"/>
        <w:rPr>
          <w:rFonts w:ascii="Arial" w:hAnsi="Arial" w:cs="Arial"/>
          <w:b/>
          <w:bCs/>
          <w:color w:val="000000" w:themeColor="text1"/>
          <w:sz w:val="22"/>
          <w:szCs w:val="22"/>
          <w:bdr w:val="none" w:sz="0" w:space="0" w:color="auto" w:frame="1"/>
        </w:rPr>
      </w:pPr>
    </w:p>
    <w:p w14:paraId="20BA880A" w14:textId="1974696F" w:rsidR="004C4EA4" w:rsidRPr="002601D9" w:rsidRDefault="004C4EA4" w:rsidP="004C4EA4">
      <w:pPr>
        <w:spacing w:line="348" w:lineRule="atLeast"/>
        <w:rPr>
          <w:rFonts w:ascii="Arial" w:hAnsi="Arial" w:cs="Arial"/>
          <w:b/>
          <w:bCs/>
          <w:color w:val="000000" w:themeColor="text1"/>
          <w:sz w:val="22"/>
          <w:szCs w:val="22"/>
          <w:bdr w:val="none" w:sz="0" w:space="0" w:color="auto" w:frame="1"/>
        </w:rPr>
      </w:pPr>
      <w:r w:rsidRPr="002601D9">
        <w:rPr>
          <w:rFonts w:ascii="Arial" w:hAnsi="Arial" w:cs="Arial"/>
          <w:b/>
          <w:bCs/>
          <w:color w:val="000000" w:themeColor="text1"/>
          <w:sz w:val="22"/>
          <w:szCs w:val="22"/>
          <w:bdr w:val="none" w:sz="0" w:space="0" w:color="auto" w:frame="1"/>
        </w:rPr>
        <w:t>Who are we looking for?</w:t>
      </w:r>
    </w:p>
    <w:p w14:paraId="06EAC963" w14:textId="77777777" w:rsidR="002601D9" w:rsidRPr="002601D9" w:rsidRDefault="002601D9" w:rsidP="002601D9">
      <w:p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The successful candidate will be an experienced sports physiotherapist with a strong track record of delivering high-level rehabilitation within professional football or elite sport.</w:t>
      </w:r>
    </w:p>
    <w:p w14:paraId="08EF81D0" w14:textId="070457DA" w:rsidR="002601D9" w:rsidRPr="002601D9" w:rsidRDefault="002601D9" w:rsidP="002601D9">
      <w:pPr>
        <w:spacing w:before="150" w:after="150" w:line="348" w:lineRule="atLeast"/>
        <w:rPr>
          <w:rFonts w:ascii="Arial" w:hAnsi="Arial" w:cs="Arial"/>
          <w:color w:val="000000" w:themeColor="text1"/>
          <w:sz w:val="22"/>
          <w:szCs w:val="22"/>
        </w:rPr>
      </w:pPr>
      <w:r w:rsidRPr="002601D9">
        <w:rPr>
          <w:rFonts w:ascii="Arial" w:hAnsi="Arial" w:cs="Arial"/>
          <w:color w:val="000000" w:themeColor="text1"/>
          <w:sz w:val="22"/>
          <w:szCs w:val="22"/>
        </w:rPr>
        <w:t>You will have:</w:t>
      </w:r>
    </w:p>
    <w:p w14:paraId="24EDD2A1"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A recognised degree in Physiotherapy and current relevant professional registration, including HCPC registration and CSP membership.</w:t>
      </w:r>
    </w:p>
    <w:p w14:paraId="52B62CFD"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Extensive experience delivering rehabilitation and return-to-performance programmes within professional football or elite sport.</w:t>
      </w:r>
    </w:p>
    <w:p w14:paraId="31E8CB7A"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Significant practical experience delivering both gym-based and pitch-based rehabilitation.</w:t>
      </w:r>
    </w:p>
    <w:p w14:paraId="15710673"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C664E9">
        <w:rPr>
          <w:rFonts w:ascii="Arial" w:hAnsi="Arial" w:cs="Arial"/>
          <w:color w:val="000000" w:themeColor="text1"/>
          <w:sz w:val="22"/>
          <w:szCs w:val="22"/>
        </w:rPr>
        <w:t>Extensive practical experience</w:t>
      </w:r>
      <w:r w:rsidRPr="002601D9">
        <w:rPr>
          <w:rFonts w:ascii="Arial" w:hAnsi="Arial" w:cs="Arial"/>
          <w:color w:val="000000" w:themeColor="text1"/>
          <w:sz w:val="22"/>
          <w:szCs w:val="22"/>
        </w:rPr>
        <w:t xml:space="preserve"> in physiotherapy treatment, including manual therapy and soft tissue techniques.</w:t>
      </w:r>
    </w:p>
    <w:p w14:paraId="58FACC4C"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The ability to interpret clinical, physical and performance information and use this to inform rehabilitation progression and return-to-performance decisions.</w:t>
      </w:r>
    </w:p>
    <w:p w14:paraId="287C5BA0"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A strong understanding of injury-prevention principles and their application within elite football.</w:t>
      </w:r>
    </w:p>
    <w:p w14:paraId="45D3BEB3"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Excellent communication and interpersonal skills, with the ability to build strong relationships and rapport with players, coaches and staff.</w:t>
      </w:r>
    </w:p>
    <w:p w14:paraId="6747ADFE"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t>Experience working effectively as part of a multidisciplinary team, integrating medical, physical performance and sport science information into player-management decisions.</w:t>
      </w:r>
    </w:p>
    <w:p w14:paraId="3104979C" w14:textId="77777777" w:rsidR="002601D9" w:rsidRPr="002601D9" w:rsidRDefault="002601D9" w:rsidP="002601D9">
      <w:pPr>
        <w:numPr>
          <w:ilvl w:val="0"/>
          <w:numId w:val="13"/>
        </w:numPr>
        <w:spacing w:line="348" w:lineRule="atLeast"/>
        <w:rPr>
          <w:rFonts w:ascii="Arial" w:hAnsi="Arial" w:cs="Arial"/>
          <w:color w:val="000000" w:themeColor="text1"/>
          <w:sz w:val="22"/>
          <w:szCs w:val="22"/>
        </w:rPr>
      </w:pPr>
      <w:r w:rsidRPr="002601D9">
        <w:rPr>
          <w:rFonts w:ascii="Arial" w:hAnsi="Arial" w:cs="Arial"/>
          <w:color w:val="000000" w:themeColor="text1"/>
          <w:sz w:val="22"/>
          <w:szCs w:val="22"/>
        </w:rPr>
        <w:lastRenderedPageBreak/>
        <w:t>A commitment to personal development, evidence-based practice and the continued development of the Club’s Medical and Performance Department.</w:t>
      </w:r>
    </w:p>
    <w:p w14:paraId="0804263C" w14:textId="77777777" w:rsidR="002601D9" w:rsidRPr="002601D9" w:rsidRDefault="002601D9" w:rsidP="004C4EA4">
      <w:pPr>
        <w:spacing w:line="348" w:lineRule="atLeast"/>
        <w:rPr>
          <w:rFonts w:ascii="Arial" w:hAnsi="Arial" w:cs="Arial"/>
          <w:b/>
          <w:bCs/>
          <w:color w:val="000000" w:themeColor="text1"/>
          <w:sz w:val="22"/>
          <w:szCs w:val="22"/>
        </w:rPr>
      </w:pPr>
    </w:p>
    <w:p w14:paraId="013364C4" w14:textId="6AA99D4B"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b/>
          <w:bCs/>
          <w:color w:val="000000" w:themeColor="text1"/>
          <w:sz w:val="22"/>
          <w:szCs w:val="22"/>
          <w:bdr w:val="none" w:sz="0" w:space="0" w:color="auto" w:frame="1"/>
        </w:rPr>
        <w:t>Why should you apply?</w:t>
      </w:r>
    </w:p>
    <w:p w14:paraId="2BAD6C3A" w14:textId="76FF748C"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color w:val="000000" w:themeColor="text1"/>
          <w:sz w:val="22"/>
          <w:szCs w:val="22"/>
          <w:bdr w:val="none" w:sz="0" w:space="0" w:color="auto" w:frame="1"/>
        </w:rPr>
        <w:t>At Oxford United Football Club, we have an unwavering commitment to equality, diversity and inclusion and are always looking to making a positive difference in the communities that we operate within. We are proud of our achievements in this area; maintaining the EFL Equality Standard Advanced Level, becoming a founding signatory of the Football Association’s Football Leadership Diversity Code and being recognised as a leader in this important area on and off the pitch. We take our responsibilities in this area seriously and through the work being done across the club, we are committed to increasing the diversity of our people and becoming an increasingly inclusive workplace for all. We are committed to hiring great people representative of diverse backgrounds, perspectives, and skills across our entire business. If you share our enthusiasm and passion for inclusivity, then we want to hear from you.</w:t>
      </w:r>
    </w:p>
    <w:p w14:paraId="15743B2B" w14:textId="77777777" w:rsidR="002601D9" w:rsidRDefault="002601D9" w:rsidP="004C4EA4">
      <w:pPr>
        <w:spacing w:line="348" w:lineRule="atLeast"/>
        <w:rPr>
          <w:rFonts w:ascii="Arial" w:hAnsi="Arial" w:cs="Arial"/>
          <w:color w:val="000000" w:themeColor="text1"/>
          <w:sz w:val="22"/>
          <w:szCs w:val="22"/>
          <w:bdr w:val="none" w:sz="0" w:space="0" w:color="auto" w:frame="1"/>
        </w:rPr>
      </w:pPr>
    </w:p>
    <w:p w14:paraId="371DA951" w14:textId="30C1CA22"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color w:val="000000" w:themeColor="text1"/>
          <w:sz w:val="22"/>
          <w:szCs w:val="22"/>
          <w:bdr w:val="none" w:sz="0" w:space="0" w:color="auto" w:frame="1"/>
        </w:rPr>
        <w:t>Oxford United FC is committed to safeguarding and promoting the welfare of children and vulnerable adults and expects all Colleagues and Volunteers to share this commitment. This role is subject to a satisfactory enhanced DBS check.</w:t>
      </w:r>
    </w:p>
    <w:p w14:paraId="07F548E8" w14:textId="77777777" w:rsidR="004C4EA4" w:rsidRPr="002601D9" w:rsidRDefault="004C4EA4" w:rsidP="004C4EA4">
      <w:pPr>
        <w:spacing w:line="348" w:lineRule="atLeast"/>
        <w:rPr>
          <w:rFonts w:ascii="Arial" w:hAnsi="Arial" w:cs="Arial"/>
          <w:color w:val="000000" w:themeColor="text1"/>
          <w:sz w:val="22"/>
          <w:szCs w:val="22"/>
        </w:rPr>
      </w:pPr>
      <w:r w:rsidRPr="002601D9">
        <w:rPr>
          <w:rFonts w:ascii="Arial" w:hAnsi="Arial" w:cs="Arial"/>
          <w:i/>
          <w:iCs/>
          <w:color w:val="000000" w:themeColor="text1"/>
          <w:sz w:val="22"/>
          <w:szCs w:val="22"/>
          <w:bdr w:val="none" w:sz="0" w:space="0" w:color="auto" w:frame="1"/>
        </w:rPr>
        <w:t>Please note, this vacancy may close earlier than the advertised deadline if we receive a high volume of suitable applications—early submission is strongly encouraged.</w:t>
      </w:r>
    </w:p>
    <w:p w14:paraId="345DE350" w14:textId="77777777" w:rsidR="004C4EA4" w:rsidRPr="002601D9" w:rsidRDefault="004C4EA4">
      <w:pPr>
        <w:rPr>
          <w:rFonts w:ascii="Arial" w:hAnsi="Arial" w:cs="Arial"/>
          <w:color w:val="000000" w:themeColor="text1"/>
          <w:sz w:val="22"/>
          <w:szCs w:val="22"/>
        </w:rPr>
      </w:pPr>
    </w:p>
    <w:p w14:paraId="60778F98" w14:textId="73D9035D" w:rsidR="000E426E" w:rsidRPr="002601D9" w:rsidRDefault="000E426E" w:rsidP="000E426E">
      <w:pPr>
        <w:rPr>
          <w:rFonts w:ascii="Arial" w:hAnsi="Arial" w:cs="Arial"/>
          <w:b/>
          <w:bCs/>
          <w:color w:val="000000" w:themeColor="text1"/>
          <w:sz w:val="22"/>
          <w:szCs w:val="22"/>
        </w:rPr>
      </w:pPr>
      <w:r w:rsidRPr="002601D9">
        <w:rPr>
          <w:rFonts w:ascii="Arial" w:hAnsi="Arial" w:cs="Arial"/>
          <w:b/>
          <w:bCs/>
          <w:color w:val="000000" w:themeColor="text1"/>
          <w:sz w:val="22"/>
          <w:szCs w:val="22"/>
        </w:rPr>
        <w:t>How to Apply</w:t>
      </w:r>
    </w:p>
    <w:p w14:paraId="65CCB373" w14:textId="2088622D" w:rsidR="000E426E" w:rsidRPr="002601D9" w:rsidRDefault="000E426E" w:rsidP="000E426E">
      <w:pPr>
        <w:pStyle w:val="ListParagraph"/>
        <w:numPr>
          <w:ilvl w:val="0"/>
          <w:numId w:val="3"/>
        </w:numPr>
        <w:rPr>
          <w:rFonts w:ascii="Arial" w:hAnsi="Arial" w:cs="Arial"/>
          <w:color w:val="000000" w:themeColor="text1"/>
          <w:sz w:val="22"/>
          <w:szCs w:val="22"/>
        </w:rPr>
      </w:pPr>
      <w:r w:rsidRPr="002601D9">
        <w:rPr>
          <w:rFonts w:ascii="Arial" w:hAnsi="Arial" w:cs="Arial"/>
          <w:color w:val="000000" w:themeColor="text1"/>
          <w:sz w:val="22"/>
          <w:szCs w:val="22"/>
        </w:rPr>
        <w:t xml:space="preserve">Please apply by sending a cover letter and CV to </w:t>
      </w:r>
      <w:hyperlink r:id="rId5" w:history="1">
        <w:r w:rsidR="009865BA" w:rsidRPr="002601D9">
          <w:rPr>
            <w:rStyle w:val="Hyperlink"/>
            <w:rFonts w:ascii="Arial" w:hAnsi="Arial" w:cs="Arial"/>
            <w:color w:val="000000" w:themeColor="text1"/>
            <w:sz w:val="22"/>
            <w:szCs w:val="22"/>
          </w:rPr>
          <w:t>vacancies@oufc.co.uk</w:t>
        </w:r>
      </w:hyperlink>
      <w:r w:rsidR="009865BA" w:rsidRPr="002601D9">
        <w:rPr>
          <w:rFonts w:ascii="Arial" w:hAnsi="Arial" w:cs="Arial"/>
          <w:color w:val="000000" w:themeColor="text1"/>
          <w:sz w:val="22"/>
          <w:szCs w:val="22"/>
        </w:rPr>
        <w:t xml:space="preserve"> </w:t>
      </w:r>
      <w:r w:rsidR="00FC2F2F" w:rsidRPr="002601D9">
        <w:rPr>
          <w:rFonts w:ascii="Arial" w:hAnsi="Arial" w:cs="Arial"/>
          <w:color w:val="000000" w:themeColor="text1"/>
          <w:sz w:val="22"/>
          <w:szCs w:val="22"/>
        </w:rPr>
        <w:t xml:space="preserve"> </w:t>
      </w:r>
      <w:r w:rsidRPr="002601D9">
        <w:rPr>
          <w:rFonts w:ascii="Arial" w:hAnsi="Arial" w:cs="Arial"/>
          <w:color w:val="000000" w:themeColor="text1"/>
          <w:sz w:val="22"/>
          <w:szCs w:val="22"/>
        </w:rPr>
        <w:t xml:space="preserve">  </w:t>
      </w:r>
    </w:p>
    <w:p w14:paraId="790D3EEE" w14:textId="77777777" w:rsidR="000E426E" w:rsidRPr="002601D9" w:rsidRDefault="000E426E" w:rsidP="000E426E">
      <w:pPr>
        <w:rPr>
          <w:rFonts w:ascii="Arial" w:hAnsi="Arial" w:cs="Arial"/>
          <w:color w:val="000000" w:themeColor="text1"/>
          <w:sz w:val="22"/>
          <w:szCs w:val="22"/>
        </w:rPr>
      </w:pPr>
    </w:p>
    <w:p w14:paraId="7DD67AF9" w14:textId="77777777" w:rsidR="000E426E" w:rsidRDefault="000E426E"/>
    <w:sectPr w:rsidR="000E426E" w:rsidSect="00881C3F">
      <w:pgSz w:w="11906" w:h="16838"/>
      <w:pgMar w:top="1440" w:right="1440" w:bottom="1440" w:left="1440" w:header="709" w:footer="79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20F32"/>
    <w:multiLevelType w:val="hybridMultilevel"/>
    <w:tmpl w:val="4D2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14F77"/>
    <w:multiLevelType w:val="multilevel"/>
    <w:tmpl w:val="AD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E4834"/>
    <w:multiLevelType w:val="multilevel"/>
    <w:tmpl w:val="5CD4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81CB9"/>
    <w:multiLevelType w:val="hybridMultilevel"/>
    <w:tmpl w:val="1910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A616D"/>
    <w:multiLevelType w:val="multilevel"/>
    <w:tmpl w:val="C128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4A4C30"/>
    <w:multiLevelType w:val="multilevel"/>
    <w:tmpl w:val="3CEE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A44A6B"/>
    <w:multiLevelType w:val="multilevel"/>
    <w:tmpl w:val="3E90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32E45"/>
    <w:multiLevelType w:val="hybridMultilevel"/>
    <w:tmpl w:val="A38A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DF22E9"/>
    <w:multiLevelType w:val="multilevel"/>
    <w:tmpl w:val="DA8E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230D1"/>
    <w:multiLevelType w:val="hybridMultilevel"/>
    <w:tmpl w:val="FD9A8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F60EF"/>
    <w:multiLevelType w:val="multilevel"/>
    <w:tmpl w:val="075A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DE63D4"/>
    <w:multiLevelType w:val="hybridMultilevel"/>
    <w:tmpl w:val="EB6A0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2039DC"/>
    <w:multiLevelType w:val="multilevel"/>
    <w:tmpl w:val="D134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364421">
    <w:abstractNumId w:val="5"/>
  </w:num>
  <w:num w:numId="2" w16cid:durableId="1830050792">
    <w:abstractNumId w:val="10"/>
  </w:num>
  <w:num w:numId="3" w16cid:durableId="1951862930">
    <w:abstractNumId w:val="9"/>
  </w:num>
  <w:num w:numId="4" w16cid:durableId="341973188">
    <w:abstractNumId w:val="11"/>
  </w:num>
  <w:num w:numId="5" w16cid:durableId="513034993">
    <w:abstractNumId w:val="7"/>
  </w:num>
  <w:num w:numId="6" w16cid:durableId="1267889440">
    <w:abstractNumId w:val="3"/>
  </w:num>
  <w:num w:numId="7" w16cid:durableId="1631745385">
    <w:abstractNumId w:val="0"/>
  </w:num>
  <w:num w:numId="8" w16cid:durableId="711151926">
    <w:abstractNumId w:val="2"/>
  </w:num>
  <w:num w:numId="9" w16cid:durableId="14842255">
    <w:abstractNumId w:val="6"/>
  </w:num>
  <w:num w:numId="10" w16cid:durableId="1505322990">
    <w:abstractNumId w:val="4"/>
  </w:num>
  <w:num w:numId="11" w16cid:durableId="1198081250">
    <w:abstractNumId w:val="12"/>
  </w:num>
  <w:num w:numId="12" w16cid:durableId="1266424515">
    <w:abstractNumId w:val="8"/>
  </w:num>
  <w:num w:numId="13" w16cid:durableId="21365625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A4"/>
    <w:rsid w:val="000E426E"/>
    <w:rsid w:val="00152DA8"/>
    <w:rsid w:val="001A496A"/>
    <w:rsid w:val="001C6143"/>
    <w:rsid w:val="002601D9"/>
    <w:rsid w:val="00263A97"/>
    <w:rsid w:val="002642E5"/>
    <w:rsid w:val="002A7D25"/>
    <w:rsid w:val="003A1B41"/>
    <w:rsid w:val="004C4EA4"/>
    <w:rsid w:val="007C4A62"/>
    <w:rsid w:val="00881C3F"/>
    <w:rsid w:val="00923203"/>
    <w:rsid w:val="009865BA"/>
    <w:rsid w:val="00A0031C"/>
    <w:rsid w:val="00B71876"/>
    <w:rsid w:val="00C029A5"/>
    <w:rsid w:val="00C664E9"/>
    <w:rsid w:val="00CB4B8C"/>
    <w:rsid w:val="00D838A1"/>
    <w:rsid w:val="00E32711"/>
    <w:rsid w:val="00FC2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F123BB"/>
  <w15:chartTrackingRefBased/>
  <w15:docId w15:val="{E769997B-5638-1643-B037-7CAF3450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D9"/>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4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4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E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E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E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E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4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EA4"/>
    <w:rPr>
      <w:rFonts w:eastAsiaTheme="majorEastAsia" w:cstheme="majorBidi"/>
      <w:color w:val="272727" w:themeColor="text1" w:themeTint="D8"/>
    </w:rPr>
  </w:style>
  <w:style w:type="paragraph" w:styleId="Title">
    <w:name w:val="Title"/>
    <w:basedOn w:val="Normal"/>
    <w:next w:val="Normal"/>
    <w:link w:val="TitleChar"/>
    <w:uiPriority w:val="10"/>
    <w:qFormat/>
    <w:rsid w:val="004C4E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EA4"/>
    <w:pPr>
      <w:spacing w:before="160"/>
      <w:jc w:val="center"/>
    </w:pPr>
    <w:rPr>
      <w:i/>
      <w:iCs/>
      <w:color w:val="404040" w:themeColor="text1" w:themeTint="BF"/>
    </w:rPr>
  </w:style>
  <w:style w:type="character" w:customStyle="1" w:styleId="QuoteChar">
    <w:name w:val="Quote Char"/>
    <w:basedOn w:val="DefaultParagraphFont"/>
    <w:link w:val="Quote"/>
    <w:uiPriority w:val="29"/>
    <w:rsid w:val="004C4EA4"/>
    <w:rPr>
      <w:i/>
      <w:iCs/>
      <w:color w:val="404040" w:themeColor="text1" w:themeTint="BF"/>
    </w:rPr>
  </w:style>
  <w:style w:type="paragraph" w:styleId="ListParagraph">
    <w:name w:val="List Paragraph"/>
    <w:basedOn w:val="Normal"/>
    <w:uiPriority w:val="34"/>
    <w:qFormat/>
    <w:rsid w:val="004C4EA4"/>
    <w:pPr>
      <w:ind w:left="720"/>
      <w:contextualSpacing/>
    </w:pPr>
  </w:style>
  <w:style w:type="character" w:styleId="IntenseEmphasis">
    <w:name w:val="Intense Emphasis"/>
    <w:basedOn w:val="DefaultParagraphFont"/>
    <w:uiPriority w:val="21"/>
    <w:qFormat/>
    <w:rsid w:val="004C4EA4"/>
    <w:rPr>
      <w:i/>
      <w:iCs/>
      <w:color w:val="0F4761" w:themeColor="accent1" w:themeShade="BF"/>
    </w:rPr>
  </w:style>
  <w:style w:type="paragraph" w:styleId="IntenseQuote">
    <w:name w:val="Intense Quote"/>
    <w:basedOn w:val="Normal"/>
    <w:next w:val="Normal"/>
    <w:link w:val="IntenseQuoteChar"/>
    <w:uiPriority w:val="30"/>
    <w:qFormat/>
    <w:rsid w:val="004C4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EA4"/>
    <w:rPr>
      <w:i/>
      <w:iCs/>
      <w:color w:val="0F4761" w:themeColor="accent1" w:themeShade="BF"/>
    </w:rPr>
  </w:style>
  <w:style w:type="character" w:styleId="IntenseReference">
    <w:name w:val="Intense Reference"/>
    <w:basedOn w:val="DefaultParagraphFont"/>
    <w:uiPriority w:val="32"/>
    <w:qFormat/>
    <w:rsid w:val="004C4EA4"/>
    <w:rPr>
      <w:b/>
      <w:bCs/>
      <w:smallCaps/>
      <w:color w:val="0F4761" w:themeColor="accent1" w:themeShade="BF"/>
      <w:spacing w:val="5"/>
    </w:rPr>
  </w:style>
  <w:style w:type="paragraph" w:styleId="NormalWeb">
    <w:name w:val="Normal (Web)"/>
    <w:basedOn w:val="Normal"/>
    <w:uiPriority w:val="99"/>
    <w:semiHidden/>
    <w:unhideWhenUsed/>
    <w:rsid w:val="004C4EA4"/>
    <w:pPr>
      <w:spacing w:before="100" w:beforeAutospacing="1" w:after="100" w:afterAutospacing="1"/>
    </w:pPr>
  </w:style>
  <w:style w:type="character" w:styleId="Strong">
    <w:name w:val="Strong"/>
    <w:basedOn w:val="DefaultParagraphFont"/>
    <w:uiPriority w:val="22"/>
    <w:qFormat/>
    <w:rsid w:val="004C4EA4"/>
    <w:rPr>
      <w:b/>
      <w:bCs/>
    </w:rPr>
  </w:style>
  <w:style w:type="character" w:styleId="Emphasis">
    <w:name w:val="Emphasis"/>
    <w:basedOn w:val="DefaultParagraphFont"/>
    <w:uiPriority w:val="20"/>
    <w:qFormat/>
    <w:rsid w:val="004C4EA4"/>
    <w:rPr>
      <w:i/>
      <w:iCs/>
    </w:rPr>
  </w:style>
  <w:style w:type="character" w:styleId="Hyperlink">
    <w:name w:val="Hyperlink"/>
    <w:basedOn w:val="DefaultParagraphFont"/>
    <w:uiPriority w:val="99"/>
    <w:unhideWhenUsed/>
    <w:rsid w:val="000E426E"/>
    <w:rPr>
      <w:color w:val="467886" w:themeColor="hyperlink"/>
      <w:u w:val="single"/>
    </w:rPr>
  </w:style>
  <w:style w:type="character" w:styleId="FollowedHyperlink">
    <w:name w:val="FollowedHyperlink"/>
    <w:basedOn w:val="DefaultParagraphFont"/>
    <w:uiPriority w:val="99"/>
    <w:semiHidden/>
    <w:unhideWhenUsed/>
    <w:rsid w:val="00FC2F2F"/>
    <w:rPr>
      <w:color w:val="96607D" w:themeColor="followedHyperlink"/>
      <w:u w:val="single"/>
    </w:rPr>
  </w:style>
  <w:style w:type="character" w:styleId="UnresolvedMention">
    <w:name w:val="Unresolved Mention"/>
    <w:basedOn w:val="DefaultParagraphFont"/>
    <w:uiPriority w:val="99"/>
    <w:semiHidden/>
    <w:unhideWhenUsed/>
    <w:rsid w:val="00FC2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cancies@oufc.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1112</Words>
  <Characters>7791</Characters>
  <Application>Microsoft Office Word</Application>
  <DocSecurity>0</DocSecurity>
  <Lines>144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Ryland Morgans</dc:creator>
  <cp:keywords/>
  <dc:description/>
  <cp:lastModifiedBy>Ed Waldron</cp:lastModifiedBy>
  <cp:revision>2</cp:revision>
  <dcterms:created xsi:type="dcterms:W3CDTF">2026-07-28T14:34:00Z</dcterms:created>
  <dcterms:modified xsi:type="dcterms:W3CDTF">2026-07-28T14:34:00Z</dcterms:modified>
</cp:coreProperties>
</file>